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E9" w:rsidRPr="007A6708" w:rsidRDefault="007B12E9" w:rsidP="007B12E9">
      <w:pPr>
        <w:pStyle w:val="a3"/>
        <w:ind w:left="4048" w:right="4610"/>
        <w:jc w:val="center"/>
        <w:rPr>
          <w:b/>
          <w:sz w:val="28"/>
          <w:szCs w:val="28"/>
        </w:rPr>
      </w:pPr>
      <w:r w:rsidRPr="007A6708">
        <w:rPr>
          <w:b/>
          <w:w w:val="105"/>
          <w:sz w:val="28"/>
          <w:szCs w:val="28"/>
        </w:rPr>
        <w:t>План мероприятий (дорожная</w:t>
      </w:r>
      <w:r w:rsidR="00880D8C">
        <w:rPr>
          <w:b/>
          <w:w w:val="105"/>
          <w:sz w:val="28"/>
          <w:szCs w:val="28"/>
        </w:rPr>
        <w:t xml:space="preserve"> </w:t>
      </w:r>
      <w:r w:rsidRPr="007A6708">
        <w:rPr>
          <w:b/>
          <w:w w:val="105"/>
          <w:sz w:val="28"/>
          <w:szCs w:val="28"/>
        </w:rPr>
        <w:t>карта)</w:t>
      </w:r>
    </w:p>
    <w:p w:rsidR="007B12E9" w:rsidRPr="007A6708" w:rsidRDefault="007B12E9" w:rsidP="007B12E9">
      <w:pPr>
        <w:pStyle w:val="a3"/>
        <w:ind w:left="4071" w:right="4610"/>
        <w:jc w:val="center"/>
        <w:rPr>
          <w:b/>
          <w:sz w:val="28"/>
          <w:szCs w:val="28"/>
        </w:rPr>
      </w:pPr>
      <w:r w:rsidRPr="007A6708">
        <w:rPr>
          <w:b/>
          <w:sz w:val="28"/>
          <w:szCs w:val="28"/>
        </w:rPr>
        <w:t>по</w:t>
      </w:r>
      <w:r w:rsidR="00880D8C">
        <w:rPr>
          <w:b/>
          <w:sz w:val="28"/>
          <w:szCs w:val="28"/>
        </w:rPr>
        <w:t xml:space="preserve"> </w:t>
      </w:r>
      <w:r w:rsidRPr="007A6708">
        <w:rPr>
          <w:b/>
          <w:sz w:val="28"/>
          <w:szCs w:val="28"/>
        </w:rPr>
        <w:t>реализации системы (целевой</w:t>
      </w:r>
      <w:r w:rsidR="00880D8C">
        <w:rPr>
          <w:b/>
          <w:sz w:val="28"/>
          <w:szCs w:val="28"/>
        </w:rPr>
        <w:t xml:space="preserve"> </w:t>
      </w:r>
      <w:r w:rsidRPr="007A6708">
        <w:rPr>
          <w:b/>
          <w:sz w:val="28"/>
          <w:szCs w:val="28"/>
        </w:rPr>
        <w:t xml:space="preserve">модели)наставничества в </w:t>
      </w:r>
    </w:p>
    <w:p w:rsidR="007B12E9" w:rsidRPr="007A6708" w:rsidRDefault="007B12E9" w:rsidP="007B12E9">
      <w:pPr>
        <w:spacing w:after="0"/>
        <w:ind w:left="4071" w:right="4600"/>
        <w:jc w:val="center"/>
        <w:rPr>
          <w:rFonts w:ascii="Times New Roman" w:hAnsi="Times New Roman"/>
          <w:b/>
          <w:sz w:val="28"/>
          <w:szCs w:val="28"/>
        </w:rPr>
      </w:pPr>
      <w:r w:rsidRPr="007A6708">
        <w:rPr>
          <w:rFonts w:ascii="Times New Roman" w:hAnsi="Times New Roman"/>
          <w:b/>
          <w:w w:val="105"/>
          <w:sz w:val="28"/>
          <w:szCs w:val="28"/>
        </w:rPr>
        <w:t>МБОУ«</w:t>
      </w:r>
      <w:proofErr w:type="spellStart"/>
      <w:r w:rsidR="006242A0">
        <w:rPr>
          <w:rFonts w:ascii="Times New Roman" w:hAnsi="Times New Roman"/>
          <w:b/>
          <w:w w:val="105"/>
          <w:sz w:val="28"/>
          <w:szCs w:val="28"/>
        </w:rPr>
        <w:t>Малокрюков</w:t>
      </w:r>
      <w:r>
        <w:rPr>
          <w:rFonts w:ascii="Times New Roman" w:hAnsi="Times New Roman"/>
          <w:b/>
          <w:w w:val="105"/>
          <w:sz w:val="28"/>
          <w:szCs w:val="28"/>
        </w:rPr>
        <w:t>ская</w:t>
      </w:r>
      <w:proofErr w:type="spellEnd"/>
      <w:r>
        <w:rPr>
          <w:rFonts w:ascii="Times New Roman" w:hAnsi="Times New Roman"/>
          <w:b/>
          <w:w w:val="105"/>
          <w:sz w:val="28"/>
          <w:szCs w:val="28"/>
        </w:rPr>
        <w:t xml:space="preserve"> О</w:t>
      </w:r>
      <w:r w:rsidRPr="007A6708">
        <w:rPr>
          <w:rFonts w:ascii="Times New Roman" w:hAnsi="Times New Roman"/>
          <w:b/>
          <w:w w:val="105"/>
          <w:sz w:val="28"/>
          <w:szCs w:val="28"/>
        </w:rPr>
        <w:t>ОШ</w:t>
      </w:r>
      <w:r w:rsidRPr="007A6708">
        <w:rPr>
          <w:rFonts w:ascii="Times New Roman" w:hAnsi="Times New Roman"/>
          <w:b/>
          <w:w w:val="105"/>
          <w:position w:val="3"/>
          <w:sz w:val="28"/>
          <w:szCs w:val="28"/>
        </w:rPr>
        <w:t>»</w:t>
      </w:r>
    </w:p>
    <w:p w:rsidR="007B12E9" w:rsidRPr="007A6708" w:rsidRDefault="007B12E9" w:rsidP="007B12E9">
      <w:pPr>
        <w:ind w:left="4069" w:right="4610"/>
        <w:jc w:val="center"/>
        <w:rPr>
          <w:rFonts w:ascii="Times New Roman" w:hAnsi="Times New Roman"/>
          <w:b/>
          <w:sz w:val="28"/>
          <w:szCs w:val="28"/>
        </w:rPr>
      </w:pPr>
      <w:r w:rsidRPr="007A6708">
        <w:rPr>
          <w:rFonts w:ascii="Times New Roman" w:hAnsi="Times New Roman"/>
          <w:b/>
          <w:sz w:val="28"/>
          <w:szCs w:val="28"/>
        </w:rPr>
        <w:t>на</w:t>
      </w:r>
      <w:r w:rsidR="00EA646F">
        <w:rPr>
          <w:rFonts w:ascii="Times New Roman" w:hAnsi="Times New Roman"/>
          <w:b/>
          <w:spacing w:val="41"/>
          <w:sz w:val="28"/>
          <w:szCs w:val="28"/>
        </w:rPr>
        <w:t>202</w:t>
      </w:r>
      <w:r w:rsidR="00880D8C">
        <w:rPr>
          <w:rFonts w:ascii="Times New Roman" w:hAnsi="Times New Roman"/>
          <w:b/>
          <w:spacing w:val="41"/>
          <w:sz w:val="28"/>
          <w:szCs w:val="28"/>
        </w:rPr>
        <w:t>4</w:t>
      </w:r>
      <w:r w:rsidR="00EA646F">
        <w:rPr>
          <w:rFonts w:ascii="Times New Roman" w:hAnsi="Times New Roman"/>
          <w:b/>
          <w:spacing w:val="41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</w:t>
      </w:r>
      <w:r w:rsidR="00880D8C">
        <w:rPr>
          <w:rFonts w:ascii="Times New Roman" w:hAnsi="Times New Roman"/>
          <w:b/>
          <w:sz w:val="28"/>
          <w:szCs w:val="28"/>
        </w:rPr>
        <w:t>5</w:t>
      </w:r>
      <w:r w:rsidR="00EA646F">
        <w:rPr>
          <w:rFonts w:ascii="Times New Roman" w:hAnsi="Times New Roman"/>
          <w:b/>
          <w:sz w:val="28"/>
          <w:szCs w:val="28"/>
        </w:rPr>
        <w:t xml:space="preserve"> учебный</w:t>
      </w:r>
      <w:r w:rsidR="00880D8C">
        <w:rPr>
          <w:rFonts w:ascii="Times New Roman" w:hAnsi="Times New Roman"/>
          <w:b/>
          <w:sz w:val="28"/>
          <w:szCs w:val="28"/>
        </w:rPr>
        <w:t xml:space="preserve"> </w:t>
      </w:r>
      <w:r w:rsidRPr="007A6708">
        <w:rPr>
          <w:rFonts w:ascii="Times New Roman" w:hAnsi="Times New Roman"/>
          <w:b/>
          <w:sz w:val="28"/>
          <w:szCs w:val="28"/>
        </w:rPr>
        <w:t>год</w:t>
      </w: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6236"/>
        <w:gridCol w:w="1001"/>
        <w:gridCol w:w="6"/>
        <w:gridCol w:w="4518"/>
        <w:gridCol w:w="2280"/>
      </w:tblGrid>
      <w:tr w:rsidR="007B12E9" w:rsidRPr="00562C7B" w:rsidTr="00FE01A9">
        <w:trPr>
          <w:trHeight w:hRule="exact" w:val="59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№ </w:t>
            </w:r>
            <w:proofErr w:type="spellStart"/>
            <w:r w:rsidRPr="00562C7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spellEnd"/>
            <w:r w:rsidRPr="00562C7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/</w:t>
            </w:r>
            <w:proofErr w:type="spellStart"/>
            <w:r w:rsidRPr="00562C7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spellEnd"/>
            <w:r w:rsidRPr="00562C7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12E9" w:rsidRPr="00562C7B" w:rsidRDefault="007B12E9" w:rsidP="00CA622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Сроки реализации</w:t>
            </w:r>
          </w:p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Ожидаемые результаты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12E9" w:rsidRPr="00562C7B" w:rsidRDefault="007B12E9" w:rsidP="00CA6229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Ожидаемые результаты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7B12E9" w:rsidRPr="00562C7B" w:rsidTr="00FE01A9">
        <w:trPr>
          <w:trHeight w:hRule="exact" w:val="100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Участие педагогов в </w:t>
            </w:r>
            <w:proofErr w:type="spellStart"/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вебинаре</w:t>
            </w:r>
            <w:proofErr w:type="spellEnd"/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«Организация  системы (целевой модели) наставничества  педагогических работников в образовательной организации»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EA646F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Октябрь</w:t>
            </w:r>
            <w:r w:rsidR="007B12E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202</w:t>
            </w:r>
            <w:r w:rsidR="00880D8C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Ознакомление с моделью реализации системы наставничества  педагогических работников в образовательной организации»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зам. директора по УВР </w:t>
            </w:r>
            <w:r w:rsidR="006242A0">
              <w:rPr>
                <w:rFonts w:ascii="Times New Roman" w:hAnsi="Times New Roman"/>
                <w:sz w:val="24"/>
                <w:szCs w:val="24"/>
                <w:lang w:bidi="ru-RU"/>
              </w:rPr>
              <w:t>Борисова 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.А.</w:t>
            </w:r>
          </w:p>
        </w:tc>
      </w:tr>
      <w:tr w:rsidR="007B12E9" w:rsidRPr="00562C7B" w:rsidTr="00FE01A9">
        <w:trPr>
          <w:trHeight w:hRule="exact" w:val="124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Разработка и утверждение плана (дорожной карты) по реализации системы (целевой модели) наставничества  пед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агогических работников в МБОУ «</w:t>
            </w:r>
            <w:proofErr w:type="spellStart"/>
            <w:r w:rsidR="00FE01A9">
              <w:rPr>
                <w:rFonts w:ascii="Times New Roman" w:hAnsi="Times New Roman"/>
                <w:sz w:val="24"/>
                <w:szCs w:val="24"/>
                <w:lang w:bidi="ru-RU"/>
              </w:rPr>
              <w:t>Малокрюковская</w:t>
            </w:r>
            <w:proofErr w:type="spellEnd"/>
            <w:r w:rsidR="00FE01A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ОШ»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880D8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до 25 </w:t>
            </w:r>
            <w:r w:rsidR="00EA646F">
              <w:rPr>
                <w:rFonts w:ascii="Times New Roman" w:hAnsi="Times New Roman"/>
                <w:sz w:val="24"/>
                <w:szCs w:val="24"/>
                <w:lang w:bidi="ru-RU"/>
              </w:rPr>
              <w:t>декабря</w:t>
            </w:r>
            <w:r w:rsidR="00880D8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202</w:t>
            </w:r>
            <w:r w:rsidR="00880D8C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Приказ по школе об утверждении плана мероприятий (дорожной карты)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директор </w:t>
            </w:r>
            <w:proofErr w:type="spellStart"/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школы</w:t>
            </w:r>
            <w:r w:rsidR="006242A0"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.И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 w:rsidR="006242A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6242A0">
              <w:rPr>
                <w:rFonts w:ascii="Times New Roman" w:hAnsi="Times New Roman"/>
                <w:sz w:val="24"/>
                <w:szCs w:val="24"/>
                <w:lang w:bidi="ru-RU"/>
              </w:rPr>
              <w:t>Алпеев</w:t>
            </w:r>
            <w:proofErr w:type="spellEnd"/>
          </w:p>
        </w:tc>
      </w:tr>
      <w:tr w:rsidR="007B12E9" w:rsidRPr="00562C7B" w:rsidTr="00FE01A9">
        <w:trPr>
          <w:trHeight w:hRule="exact" w:val="15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Изучение документов федерального, регионального уровня, регламентирующих введение системы (целевой модели) наставничества  педагогических работников в образовательной организации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EA646F" w:rsidP="00880D8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Январь-февраль</w:t>
            </w:r>
            <w:r w:rsidR="007B12E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202</w:t>
            </w:r>
            <w:r w:rsidR="00880D8C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7B12E9"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г.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Ознакомление с документами федерального, регионального уровня, регламентирующими введение системы (целевой модели) наставничества  педагогических работников образовательной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Администрация школы </w:t>
            </w:r>
          </w:p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7B12E9" w:rsidRPr="00562C7B" w:rsidTr="00FE01A9">
        <w:trPr>
          <w:trHeight w:hRule="exact" w:val="155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совещаний  по организационному и методическому сопровождению  введения системы (целевой модели) наставничества  педагогических работников в образовательной организации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Март 202</w:t>
            </w:r>
            <w:r w:rsidR="00880D8C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г.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Синхронизированы процессы управления введения системы (целевой модели) наставничества  педагогических работников в образовательной организации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Администрация школы </w:t>
            </w:r>
          </w:p>
        </w:tc>
      </w:tr>
      <w:tr w:rsidR="007B12E9" w:rsidRPr="00562C7B" w:rsidTr="00FE01A9">
        <w:trPr>
          <w:trHeight w:hRule="exact" w:val="128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 повышения квалификации  руководителей общеобразовательных </w:t>
            </w:r>
            <w:proofErr w:type="spellStart"/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орга</w:t>
            </w:r>
            <w:r w:rsidR="00FE01A9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низаций</w:t>
            </w:r>
            <w:proofErr w:type="spellEnd"/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  по ДПП ПК  «Управление системой наставничества образовательной организации»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880D8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течение 202</w:t>
            </w:r>
            <w:r w:rsidR="00880D8C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повышение квалификации  руководителей общеобразовательных организаций 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Администрация школы</w:t>
            </w:r>
          </w:p>
        </w:tc>
      </w:tr>
      <w:tr w:rsidR="007B12E9" w:rsidRPr="00562C7B" w:rsidTr="00FE01A9">
        <w:trPr>
          <w:trHeight w:hRule="exact" w:val="184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Разработка и сопровождение реализации индивидуальных образовательных маршрутов, разработанных на основе выявленных результатов диагностики профессиональных компетенций  педагогических работников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880D8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течение 202</w:t>
            </w:r>
            <w:r w:rsidR="00880D8C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Разработан комплекс мероприятий по обеспечению условий повышения профессиональных компетенций педагогов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Администрация школы</w:t>
            </w:r>
          </w:p>
        </w:tc>
      </w:tr>
      <w:tr w:rsidR="007B12E9" w:rsidRPr="00562C7B" w:rsidTr="00FE01A9">
        <w:trPr>
          <w:trHeight w:hRule="exact" w:val="141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Организация участия педагогов в </w:t>
            </w:r>
            <w:proofErr w:type="spellStart"/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вебинаре</w:t>
            </w:r>
            <w:proofErr w:type="spellEnd"/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«Реализация программ наставничества в образовательной организации. Проблемы и опыт»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Сентябрь 202</w:t>
            </w:r>
            <w:r w:rsidR="00880D8C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г.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Ознакомление с опытом реализации программ наставничества в образовательной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2E9" w:rsidRPr="00562C7B" w:rsidRDefault="007B12E9" w:rsidP="00CA622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Администрация школы, </w:t>
            </w:r>
            <w:r w:rsidR="00FE01A9">
              <w:rPr>
                <w:rFonts w:ascii="Times New Roman" w:hAnsi="Times New Roman"/>
                <w:sz w:val="24"/>
                <w:szCs w:val="24"/>
                <w:lang w:bidi="ru-RU"/>
              </w:rPr>
              <w:t>пед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агогические работники школы</w:t>
            </w:r>
          </w:p>
        </w:tc>
      </w:tr>
      <w:tr w:rsidR="007B12E9" w:rsidRPr="00562C7B" w:rsidTr="00FE01A9">
        <w:trPr>
          <w:trHeight w:hRule="exact" w:val="10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1.8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Организация участия педагогов во </w:t>
            </w:r>
            <w:r w:rsidRPr="00562C7B">
              <w:rPr>
                <w:rFonts w:ascii="Times New Roman" w:hAnsi="Times New Roman"/>
                <w:sz w:val="24"/>
                <w:szCs w:val="24"/>
                <w:lang w:val="en-US" w:bidi="ru-RU"/>
              </w:rPr>
              <w:t>II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региональном форуме  «Наставничество в образовании»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Ноябрь-декабрь 202</w:t>
            </w:r>
            <w:r w:rsidR="00880D8C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г.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12E9" w:rsidRPr="00562C7B" w:rsidRDefault="007B12E9" w:rsidP="00CA6229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Ознакомление с опытом реализации программ наставничества в образовательной организации на уровне региона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2E9" w:rsidRPr="00562C7B" w:rsidRDefault="007B12E9" w:rsidP="00CA6229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62C7B">
              <w:rPr>
                <w:rFonts w:ascii="Times New Roman" w:hAnsi="Times New Roman"/>
                <w:sz w:val="24"/>
                <w:szCs w:val="24"/>
                <w:lang w:bidi="ru-RU"/>
              </w:rPr>
              <w:t>Администрация школы</w:t>
            </w:r>
          </w:p>
          <w:p w:rsidR="007B12E9" w:rsidRPr="00562C7B" w:rsidRDefault="007B12E9" w:rsidP="00CA6229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7B12E9" w:rsidRPr="00562C7B" w:rsidRDefault="007B12E9" w:rsidP="00CA6229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7B12E9" w:rsidRDefault="007B12E9" w:rsidP="007B12E9">
      <w:pPr>
        <w:rPr>
          <w:rFonts w:ascii="Times New Roman" w:hAnsi="Times New Roman"/>
        </w:rPr>
      </w:pPr>
    </w:p>
    <w:p w:rsidR="007B12E9" w:rsidRPr="007A6708" w:rsidRDefault="007B12E9" w:rsidP="007B12E9">
      <w:pPr>
        <w:rPr>
          <w:rFonts w:ascii="Times New Roman" w:hAnsi="Times New Roman"/>
        </w:rPr>
      </w:pPr>
    </w:p>
    <w:p w:rsidR="007B12E9" w:rsidRDefault="007B12E9" w:rsidP="007B12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593" w:rsidRDefault="00A36593"/>
    <w:sectPr w:rsidR="00A36593" w:rsidSect="003470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0EDA"/>
    <w:rsid w:val="004A6550"/>
    <w:rsid w:val="006242A0"/>
    <w:rsid w:val="0069335F"/>
    <w:rsid w:val="007B12E9"/>
    <w:rsid w:val="00800C88"/>
    <w:rsid w:val="00880D8C"/>
    <w:rsid w:val="00A36593"/>
    <w:rsid w:val="00A81906"/>
    <w:rsid w:val="00A90EDA"/>
    <w:rsid w:val="00BF7F7A"/>
    <w:rsid w:val="00E516C2"/>
    <w:rsid w:val="00EA646F"/>
    <w:rsid w:val="00FE0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B1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a4">
    <w:name w:val="Основной текст Знак"/>
    <w:basedOn w:val="a0"/>
    <w:link w:val="a3"/>
    <w:uiPriority w:val="1"/>
    <w:semiHidden/>
    <w:rsid w:val="007B12E9"/>
    <w:rPr>
      <w:rFonts w:ascii="Times New Roman" w:eastAsia="Times New Roman" w:hAnsi="Times New Roman" w:cs="Times New Roman"/>
      <w:sz w:val="33"/>
      <w:szCs w:val="33"/>
    </w:rPr>
  </w:style>
  <w:style w:type="paragraph" w:styleId="a5">
    <w:name w:val="No Spacing"/>
    <w:uiPriority w:val="1"/>
    <w:qFormat/>
    <w:rsid w:val="007B12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2341</Characters>
  <Application>Microsoft Office Word</Application>
  <DocSecurity>0</DocSecurity>
  <Lines>19</Lines>
  <Paragraphs>5</Paragraphs>
  <ScaleCrop>false</ScaleCrop>
  <Company>HP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 Windows</cp:lastModifiedBy>
  <cp:revision>2</cp:revision>
  <dcterms:created xsi:type="dcterms:W3CDTF">2025-06-04T09:11:00Z</dcterms:created>
  <dcterms:modified xsi:type="dcterms:W3CDTF">2025-06-04T09:11:00Z</dcterms:modified>
</cp:coreProperties>
</file>