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7F6" w:rsidRPr="006D67F6" w:rsidRDefault="006D67F6" w:rsidP="006D67F6">
      <w:pPr>
        <w:jc w:val="center"/>
        <w:rPr>
          <w:rFonts w:ascii="Times New Roman" w:hAnsi="Times New Roman"/>
          <w:b/>
          <w:sz w:val="24"/>
          <w:szCs w:val="24"/>
        </w:rPr>
      </w:pPr>
      <w:r w:rsidRPr="006D67F6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D67F6" w:rsidRPr="006D67F6" w:rsidRDefault="006D67F6" w:rsidP="006D67F6">
      <w:pPr>
        <w:jc w:val="center"/>
        <w:rPr>
          <w:rFonts w:ascii="Times New Roman" w:hAnsi="Times New Roman"/>
          <w:b/>
          <w:sz w:val="24"/>
          <w:szCs w:val="24"/>
        </w:rPr>
      </w:pPr>
      <w:r w:rsidRPr="006D67F6">
        <w:rPr>
          <w:rFonts w:ascii="Times New Roman" w:hAnsi="Times New Roman"/>
          <w:b/>
          <w:sz w:val="24"/>
          <w:szCs w:val="24"/>
        </w:rPr>
        <w:t>«МАЛОКРЮКОВСКАЯ ОСНОВНАЯ ОБЩЕОБРАЗОВАТЕЛЬНАЯ ШКОЛА»</w:t>
      </w:r>
    </w:p>
    <w:p w:rsidR="006D67F6" w:rsidRPr="006D67F6" w:rsidRDefault="006D67F6" w:rsidP="006D67F6">
      <w:pPr>
        <w:jc w:val="center"/>
        <w:rPr>
          <w:rFonts w:ascii="Times New Roman" w:hAnsi="Times New Roman"/>
          <w:b/>
          <w:sz w:val="24"/>
          <w:szCs w:val="24"/>
        </w:rPr>
      </w:pPr>
      <w:r w:rsidRPr="006D67F6">
        <w:rPr>
          <w:rFonts w:ascii="Times New Roman" w:hAnsi="Times New Roman"/>
          <w:b/>
          <w:sz w:val="24"/>
          <w:szCs w:val="24"/>
        </w:rPr>
        <w:t xml:space="preserve">306248  Курская область </w:t>
      </w:r>
      <w:proofErr w:type="spellStart"/>
      <w:r w:rsidRPr="006D67F6">
        <w:rPr>
          <w:rFonts w:ascii="Times New Roman" w:hAnsi="Times New Roman"/>
          <w:b/>
          <w:sz w:val="24"/>
          <w:szCs w:val="24"/>
        </w:rPr>
        <w:t>Обоянский</w:t>
      </w:r>
      <w:proofErr w:type="spellEnd"/>
      <w:r w:rsidRPr="006D67F6">
        <w:rPr>
          <w:rFonts w:ascii="Times New Roman" w:hAnsi="Times New Roman"/>
          <w:b/>
          <w:sz w:val="24"/>
          <w:szCs w:val="24"/>
        </w:rPr>
        <w:t xml:space="preserve"> район с Малые Крюки, ул. Молодёжная, 12</w:t>
      </w:r>
    </w:p>
    <w:p w:rsidR="006D67F6" w:rsidRPr="006D67F6" w:rsidRDefault="006D67F6" w:rsidP="006D67F6">
      <w:pPr>
        <w:jc w:val="center"/>
        <w:rPr>
          <w:rStyle w:val="a3"/>
          <w:rFonts w:ascii="Times New Roman" w:hAnsi="Times New Roman"/>
          <w:b/>
          <w:sz w:val="24"/>
          <w:szCs w:val="24"/>
        </w:rPr>
      </w:pPr>
      <w:r w:rsidRPr="006D67F6">
        <w:rPr>
          <w:rFonts w:ascii="Times New Roman" w:hAnsi="Times New Roman"/>
          <w:b/>
          <w:sz w:val="24"/>
          <w:szCs w:val="24"/>
          <w:u w:val="single"/>
        </w:rPr>
        <w:t xml:space="preserve">Тел. 8 (47141)3-21-32   </w:t>
      </w:r>
      <w:r w:rsidRPr="006D67F6">
        <w:rPr>
          <w:rFonts w:ascii="Times New Roman" w:hAnsi="Times New Roman"/>
          <w:b/>
          <w:sz w:val="24"/>
          <w:szCs w:val="24"/>
          <w:u w:val="single"/>
          <w:lang w:val="en-US"/>
        </w:rPr>
        <w:t>e</w:t>
      </w:r>
      <w:r w:rsidRPr="006D67F6">
        <w:rPr>
          <w:rFonts w:ascii="Times New Roman" w:hAnsi="Times New Roman"/>
          <w:b/>
          <w:sz w:val="24"/>
          <w:szCs w:val="24"/>
          <w:u w:val="single"/>
        </w:rPr>
        <w:t>-</w:t>
      </w:r>
      <w:r w:rsidRPr="006D67F6"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 w:rsidRPr="006D67F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hyperlink r:id="rId4" w:history="1">
        <w:r w:rsidRPr="006D67F6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mkruki</w:t>
        </w:r>
        <w:r w:rsidRPr="006D67F6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6D67F6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oboyan</w:t>
        </w:r>
        <w:r w:rsidRPr="006D67F6">
          <w:rPr>
            <w:rStyle w:val="a3"/>
            <w:rFonts w:ascii="Times New Roman" w:hAnsi="Times New Roman"/>
            <w:b/>
            <w:sz w:val="24"/>
            <w:szCs w:val="24"/>
          </w:rPr>
          <w:t>@</w:t>
        </w:r>
        <w:r w:rsidRPr="006D67F6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mail</w:t>
        </w:r>
        <w:r w:rsidRPr="006D67F6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6D67F6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</w:p>
    <w:p w:rsidR="00556BD1" w:rsidRPr="008C490F" w:rsidRDefault="00556BD1" w:rsidP="00556BD1">
      <w:pPr>
        <w:spacing w:after="0"/>
        <w:jc w:val="center"/>
      </w:pPr>
    </w:p>
    <w:p w:rsidR="00050EE3" w:rsidRPr="009B27D2" w:rsidRDefault="00556BD1" w:rsidP="009B27D2">
      <w:pPr>
        <w:jc w:val="center"/>
        <w:rPr>
          <w:rFonts w:ascii="Times New Roman" w:hAnsi="Times New Roman"/>
          <w:b/>
          <w:sz w:val="24"/>
          <w:szCs w:val="24"/>
        </w:rPr>
      </w:pPr>
      <w:r w:rsidRPr="009B27D2">
        <w:rPr>
          <w:rFonts w:ascii="Times New Roman" w:hAnsi="Times New Roman"/>
          <w:b/>
          <w:sz w:val="24"/>
          <w:szCs w:val="24"/>
        </w:rPr>
        <w:t>Мониторинг реализации целевой модели наставничества</w:t>
      </w:r>
    </w:p>
    <w:tbl>
      <w:tblPr>
        <w:tblStyle w:val="a4"/>
        <w:tblW w:w="0" w:type="auto"/>
        <w:tblLook w:val="04A0"/>
      </w:tblPr>
      <w:tblGrid>
        <w:gridCol w:w="846"/>
        <w:gridCol w:w="5384"/>
        <w:gridCol w:w="3115"/>
      </w:tblGrid>
      <w:tr w:rsidR="00556BD1" w:rsidRPr="009B27D2" w:rsidTr="00556BD1">
        <w:tc>
          <w:tcPr>
            <w:tcW w:w="846" w:type="dxa"/>
          </w:tcPr>
          <w:p w:rsidR="00556BD1" w:rsidRPr="009B27D2" w:rsidRDefault="00556BD1" w:rsidP="009B2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7D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84" w:type="dxa"/>
          </w:tcPr>
          <w:p w:rsidR="00556BD1" w:rsidRPr="009B27D2" w:rsidRDefault="00556BD1" w:rsidP="009B2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7D2">
              <w:rPr>
                <w:rFonts w:ascii="Times New Roman" w:hAnsi="Times New Roman"/>
                <w:b/>
                <w:sz w:val="24"/>
                <w:szCs w:val="24"/>
              </w:rPr>
              <w:t>Компонент системы наставничества</w:t>
            </w:r>
          </w:p>
        </w:tc>
        <w:tc>
          <w:tcPr>
            <w:tcW w:w="3115" w:type="dxa"/>
          </w:tcPr>
          <w:p w:rsidR="00556BD1" w:rsidRPr="009B27D2" w:rsidRDefault="00556BD1" w:rsidP="009B2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7D2">
              <w:rPr>
                <w:rFonts w:ascii="Times New Roman" w:hAnsi="Times New Roman"/>
                <w:b/>
                <w:sz w:val="24"/>
                <w:szCs w:val="24"/>
              </w:rPr>
              <w:t>Отметка о размещении информации на сайте образовательной организации</w:t>
            </w:r>
          </w:p>
        </w:tc>
      </w:tr>
      <w:tr w:rsidR="00556BD1" w:rsidRPr="009B27D2" w:rsidTr="00556BD1">
        <w:tc>
          <w:tcPr>
            <w:tcW w:w="846" w:type="dxa"/>
          </w:tcPr>
          <w:p w:rsidR="00556BD1" w:rsidRPr="009B27D2" w:rsidRDefault="00556BD1">
            <w:pPr>
              <w:rPr>
                <w:rFonts w:ascii="Times New Roman" w:hAnsi="Times New Roman"/>
                <w:sz w:val="24"/>
                <w:szCs w:val="24"/>
              </w:rPr>
            </w:pPr>
            <w:r w:rsidRPr="009B27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556BD1" w:rsidRPr="009B27D2" w:rsidRDefault="00556BD1">
            <w:pPr>
              <w:rPr>
                <w:rFonts w:ascii="Times New Roman" w:hAnsi="Times New Roman"/>
                <w:sz w:val="24"/>
                <w:szCs w:val="24"/>
              </w:rPr>
            </w:pPr>
            <w:r w:rsidRPr="009B27D2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115" w:type="dxa"/>
          </w:tcPr>
          <w:p w:rsidR="00556BD1" w:rsidRPr="009B27D2" w:rsidRDefault="009B27D2" w:rsidP="006D67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="006D67F6">
              <w:rPr>
                <w:rFonts w:ascii="Times New Roman" w:hAnsi="Times New Roman"/>
                <w:sz w:val="24"/>
                <w:szCs w:val="24"/>
              </w:rPr>
              <w:t>Малокрюковская</w:t>
            </w:r>
            <w:proofErr w:type="spellEnd"/>
            <w:r w:rsidR="006D67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</w:tr>
      <w:tr w:rsidR="00556BD1" w:rsidRPr="009B27D2" w:rsidTr="00556BD1">
        <w:tc>
          <w:tcPr>
            <w:tcW w:w="846" w:type="dxa"/>
          </w:tcPr>
          <w:p w:rsidR="00556BD1" w:rsidRPr="009B27D2" w:rsidRDefault="00556BD1">
            <w:pPr>
              <w:rPr>
                <w:rFonts w:ascii="Times New Roman" w:hAnsi="Times New Roman"/>
                <w:sz w:val="24"/>
                <w:szCs w:val="24"/>
              </w:rPr>
            </w:pPr>
            <w:r w:rsidRPr="009B27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:rsidR="00556BD1" w:rsidRPr="009B27D2" w:rsidRDefault="00556BD1">
            <w:pPr>
              <w:rPr>
                <w:rFonts w:ascii="Times New Roman" w:hAnsi="Times New Roman"/>
                <w:sz w:val="24"/>
                <w:szCs w:val="24"/>
              </w:rPr>
            </w:pPr>
            <w:r w:rsidRPr="009B27D2">
              <w:rPr>
                <w:rFonts w:ascii="Times New Roman" w:hAnsi="Times New Roman"/>
                <w:sz w:val="24"/>
                <w:szCs w:val="24"/>
              </w:rPr>
              <w:t>Куратор – ФИО, место работы, должность, телефон</w:t>
            </w:r>
          </w:p>
        </w:tc>
        <w:tc>
          <w:tcPr>
            <w:tcW w:w="3115" w:type="dxa"/>
          </w:tcPr>
          <w:p w:rsidR="00556BD1" w:rsidRPr="009B27D2" w:rsidRDefault="006D67F6" w:rsidP="006D67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Елена Анатольевна</w:t>
            </w:r>
            <w:r w:rsidR="009B27D2">
              <w:rPr>
                <w:rFonts w:ascii="Times New Roman" w:hAnsi="Times New Roman"/>
                <w:sz w:val="24"/>
                <w:szCs w:val="24"/>
              </w:rPr>
              <w:t>,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Малокрюковская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27D2">
              <w:rPr>
                <w:rFonts w:ascii="Times New Roman" w:hAnsi="Times New Roman"/>
                <w:sz w:val="24"/>
                <w:szCs w:val="24"/>
              </w:rPr>
              <w:t xml:space="preserve"> ООШ», заместитель директора по УВР, </w:t>
            </w:r>
            <w:r>
              <w:rPr>
                <w:rFonts w:ascii="Times New Roman" w:hAnsi="Times New Roman"/>
                <w:sz w:val="24"/>
                <w:szCs w:val="24"/>
              </w:rPr>
              <w:t>8 (47141) 3-21</w:t>
            </w:r>
            <w:r w:rsidR="009B27D2" w:rsidRPr="009B27D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556BD1" w:rsidRPr="009B27D2" w:rsidTr="00556BD1">
        <w:tc>
          <w:tcPr>
            <w:tcW w:w="846" w:type="dxa"/>
          </w:tcPr>
          <w:p w:rsidR="00556BD1" w:rsidRPr="009B27D2" w:rsidRDefault="00556BD1">
            <w:pPr>
              <w:rPr>
                <w:rFonts w:ascii="Times New Roman" w:hAnsi="Times New Roman"/>
                <w:sz w:val="24"/>
                <w:szCs w:val="24"/>
              </w:rPr>
            </w:pPr>
            <w:r w:rsidRPr="009B27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:rsidR="00556BD1" w:rsidRPr="009B27D2" w:rsidRDefault="00556BD1">
            <w:pPr>
              <w:rPr>
                <w:rFonts w:ascii="Times New Roman" w:hAnsi="Times New Roman"/>
                <w:sz w:val="24"/>
                <w:szCs w:val="24"/>
              </w:rPr>
            </w:pPr>
            <w:r w:rsidRPr="009B27D2">
              <w:rPr>
                <w:rFonts w:ascii="Times New Roman" w:hAnsi="Times New Roman"/>
                <w:sz w:val="24"/>
                <w:szCs w:val="24"/>
              </w:rPr>
              <w:t>Наличие правовых документов федерального и регионального уровней по внедрению целевой модели наставничества</w:t>
            </w:r>
          </w:p>
        </w:tc>
        <w:tc>
          <w:tcPr>
            <w:tcW w:w="3115" w:type="dxa"/>
          </w:tcPr>
          <w:p w:rsidR="00556BD1" w:rsidRPr="009B27D2" w:rsidRDefault="00E54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56BD1" w:rsidRPr="009B27D2" w:rsidTr="00556BD1">
        <w:tc>
          <w:tcPr>
            <w:tcW w:w="846" w:type="dxa"/>
          </w:tcPr>
          <w:p w:rsidR="00556BD1" w:rsidRPr="009B27D2" w:rsidRDefault="00556BD1">
            <w:pPr>
              <w:rPr>
                <w:rFonts w:ascii="Times New Roman" w:hAnsi="Times New Roman"/>
                <w:sz w:val="24"/>
                <w:szCs w:val="24"/>
              </w:rPr>
            </w:pPr>
            <w:r w:rsidRPr="009B27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:rsidR="00556BD1" w:rsidRPr="009B27D2" w:rsidRDefault="00556BD1">
            <w:pPr>
              <w:rPr>
                <w:rFonts w:ascii="Times New Roman" w:hAnsi="Times New Roman"/>
                <w:sz w:val="24"/>
                <w:szCs w:val="24"/>
              </w:rPr>
            </w:pPr>
            <w:r w:rsidRPr="009B27D2">
              <w:rPr>
                <w:rFonts w:ascii="Times New Roman" w:hAnsi="Times New Roman"/>
                <w:sz w:val="24"/>
                <w:szCs w:val="24"/>
              </w:rPr>
              <w:t>Наличие 3-х разделов по вкладке «Наставничество: правовые документы, события, взаимодействие на муниципальном уровне</w:t>
            </w:r>
          </w:p>
        </w:tc>
        <w:tc>
          <w:tcPr>
            <w:tcW w:w="3115" w:type="dxa"/>
          </w:tcPr>
          <w:p w:rsidR="00556BD1" w:rsidRPr="00E54164" w:rsidRDefault="00E54164">
            <w:pPr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+</w:t>
            </w:r>
          </w:p>
        </w:tc>
      </w:tr>
      <w:tr w:rsidR="00556BD1" w:rsidRPr="009B27D2" w:rsidTr="00556BD1">
        <w:tc>
          <w:tcPr>
            <w:tcW w:w="846" w:type="dxa"/>
          </w:tcPr>
          <w:p w:rsidR="00556BD1" w:rsidRPr="009B27D2" w:rsidRDefault="00556BD1">
            <w:pPr>
              <w:rPr>
                <w:rFonts w:ascii="Times New Roman" w:hAnsi="Times New Roman"/>
                <w:sz w:val="24"/>
                <w:szCs w:val="24"/>
              </w:rPr>
            </w:pPr>
            <w:r w:rsidRPr="009B27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:rsidR="00556BD1" w:rsidRPr="009B27D2" w:rsidRDefault="00556BD1">
            <w:pPr>
              <w:rPr>
                <w:rFonts w:ascii="Times New Roman" w:hAnsi="Times New Roman"/>
                <w:sz w:val="24"/>
                <w:szCs w:val="24"/>
              </w:rPr>
            </w:pPr>
            <w:r w:rsidRPr="009B27D2">
              <w:rPr>
                <w:rFonts w:ascii="Times New Roman" w:hAnsi="Times New Roman"/>
                <w:sz w:val="24"/>
                <w:szCs w:val="24"/>
              </w:rPr>
              <w:t>Распорядительный акт ОО (приказ о внедрении целевой модели наставничества: №, дата принятия)</w:t>
            </w:r>
          </w:p>
        </w:tc>
        <w:tc>
          <w:tcPr>
            <w:tcW w:w="3115" w:type="dxa"/>
          </w:tcPr>
          <w:p w:rsidR="00556BD1" w:rsidRPr="00B80D47" w:rsidRDefault="006F635E" w:rsidP="002F0F92">
            <w:pPr>
              <w:rPr>
                <w:rFonts w:ascii="Times New Roman" w:hAnsi="Times New Roman"/>
                <w:sz w:val="24"/>
                <w:szCs w:val="24"/>
              </w:rPr>
            </w:pPr>
            <w:r w:rsidRPr="00B80D47">
              <w:rPr>
                <w:rFonts w:ascii="Times New Roman" w:hAnsi="Times New Roman"/>
                <w:sz w:val="24"/>
                <w:szCs w:val="24"/>
              </w:rPr>
              <w:t xml:space="preserve">+, </w:t>
            </w:r>
            <w:r w:rsidR="002F0F92">
              <w:rPr>
                <w:rFonts w:ascii="Times New Roman" w:hAnsi="Times New Roman"/>
                <w:sz w:val="24"/>
                <w:szCs w:val="24"/>
              </w:rPr>
              <w:t>№ 115</w:t>
            </w:r>
            <w:r w:rsidRPr="00B80D47">
              <w:rPr>
                <w:rFonts w:ascii="Times New Roman" w:hAnsi="Times New Roman"/>
                <w:sz w:val="24"/>
                <w:szCs w:val="24"/>
              </w:rPr>
              <w:t xml:space="preserve"> от 2</w:t>
            </w:r>
            <w:r w:rsidR="002F0F92">
              <w:rPr>
                <w:rFonts w:ascii="Times New Roman" w:hAnsi="Times New Roman"/>
                <w:sz w:val="24"/>
                <w:szCs w:val="24"/>
              </w:rPr>
              <w:t>7</w:t>
            </w:r>
            <w:r w:rsidR="00E54164" w:rsidRPr="00B80D47">
              <w:rPr>
                <w:rFonts w:ascii="Times New Roman" w:hAnsi="Times New Roman"/>
                <w:sz w:val="24"/>
                <w:szCs w:val="24"/>
              </w:rPr>
              <w:t>.0</w:t>
            </w:r>
            <w:r w:rsidR="00B80D47" w:rsidRPr="00B80D47">
              <w:rPr>
                <w:rFonts w:ascii="Times New Roman" w:hAnsi="Times New Roman"/>
                <w:sz w:val="24"/>
                <w:szCs w:val="24"/>
              </w:rPr>
              <w:t>9</w:t>
            </w:r>
            <w:r w:rsidR="00E54164" w:rsidRPr="00B80D47">
              <w:rPr>
                <w:rFonts w:ascii="Times New Roman" w:hAnsi="Times New Roman"/>
                <w:sz w:val="24"/>
                <w:szCs w:val="24"/>
              </w:rPr>
              <w:t>.202</w:t>
            </w:r>
            <w:r w:rsidR="002F0F92">
              <w:rPr>
                <w:rFonts w:ascii="Times New Roman" w:hAnsi="Times New Roman"/>
                <w:sz w:val="24"/>
                <w:szCs w:val="24"/>
              </w:rPr>
              <w:t>4</w:t>
            </w:r>
            <w:r w:rsidR="00E54164" w:rsidRPr="00B80D4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556BD1" w:rsidRPr="009B27D2" w:rsidTr="00556BD1">
        <w:tc>
          <w:tcPr>
            <w:tcW w:w="846" w:type="dxa"/>
          </w:tcPr>
          <w:p w:rsidR="00556BD1" w:rsidRPr="009B27D2" w:rsidRDefault="00556BD1">
            <w:pPr>
              <w:rPr>
                <w:rFonts w:ascii="Times New Roman" w:hAnsi="Times New Roman"/>
                <w:sz w:val="24"/>
                <w:szCs w:val="24"/>
              </w:rPr>
            </w:pPr>
            <w:r w:rsidRPr="009B27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:rsidR="00556BD1" w:rsidRPr="009B27D2" w:rsidRDefault="00556BD1">
            <w:pPr>
              <w:rPr>
                <w:rFonts w:ascii="Times New Roman" w:hAnsi="Times New Roman"/>
                <w:sz w:val="24"/>
                <w:szCs w:val="24"/>
              </w:rPr>
            </w:pPr>
            <w:r w:rsidRPr="009B27D2">
              <w:rPr>
                <w:rFonts w:ascii="Times New Roman" w:hAnsi="Times New Roman"/>
                <w:sz w:val="24"/>
                <w:szCs w:val="24"/>
              </w:rPr>
              <w:t>Дорожная карта внедрения целевой модели наставничества в образовательной организации.</w:t>
            </w:r>
          </w:p>
        </w:tc>
        <w:tc>
          <w:tcPr>
            <w:tcW w:w="3115" w:type="dxa"/>
          </w:tcPr>
          <w:p w:rsidR="00556BD1" w:rsidRPr="009B27D2" w:rsidRDefault="00E54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56BD1" w:rsidRPr="009B27D2" w:rsidTr="00556BD1">
        <w:tc>
          <w:tcPr>
            <w:tcW w:w="846" w:type="dxa"/>
          </w:tcPr>
          <w:p w:rsidR="00556BD1" w:rsidRPr="009B27D2" w:rsidRDefault="00556BD1">
            <w:pPr>
              <w:rPr>
                <w:rFonts w:ascii="Times New Roman" w:hAnsi="Times New Roman"/>
                <w:sz w:val="24"/>
                <w:szCs w:val="24"/>
              </w:rPr>
            </w:pPr>
            <w:r w:rsidRPr="009B27D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:rsidR="00556BD1" w:rsidRPr="009B27D2" w:rsidRDefault="00556BD1">
            <w:pPr>
              <w:rPr>
                <w:rFonts w:ascii="Times New Roman" w:hAnsi="Times New Roman"/>
                <w:sz w:val="24"/>
                <w:szCs w:val="24"/>
              </w:rPr>
            </w:pPr>
            <w:r w:rsidRPr="009B27D2">
              <w:rPr>
                <w:rFonts w:ascii="Times New Roman" w:hAnsi="Times New Roman"/>
                <w:sz w:val="24"/>
                <w:szCs w:val="24"/>
              </w:rPr>
              <w:t>Положение о программе наставничества</w:t>
            </w:r>
          </w:p>
        </w:tc>
        <w:tc>
          <w:tcPr>
            <w:tcW w:w="3115" w:type="dxa"/>
          </w:tcPr>
          <w:p w:rsidR="00556BD1" w:rsidRPr="009B27D2" w:rsidRDefault="00E54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56BD1" w:rsidRPr="009B27D2" w:rsidTr="00556BD1">
        <w:tc>
          <w:tcPr>
            <w:tcW w:w="846" w:type="dxa"/>
          </w:tcPr>
          <w:p w:rsidR="00556BD1" w:rsidRPr="009B27D2" w:rsidRDefault="00556BD1">
            <w:pPr>
              <w:rPr>
                <w:rFonts w:ascii="Times New Roman" w:hAnsi="Times New Roman"/>
                <w:sz w:val="24"/>
                <w:szCs w:val="24"/>
              </w:rPr>
            </w:pPr>
            <w:r w:rsidRPr="009B27D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:rsidR="00556BD1" w:rsidRPr="009B27D2" w:rsidRDefault="00556BD1">
            <w:pPr>
              <w:rPr>
                <w:rFonts w:ascii="Times New Roman" w:hAnsi="Times New Roman"/>
                <w:sz w:val="24"/>
                <w:szCs w:val="24"/>
              </w:rPr>
            </w:pPr>
            <w:r w:rsidRPr="009B27D2">
              <w:rPr>
                <w:rFonts w:ascii="Times New Roman" w:hAnsi="Times New Roman"/>
                <w:sz w:val="24"/>
                <w:szCs w:val="24"/>
              </w:rPr>
              <w:t xml:space="preserve">Программа наставничества образовательной организации (наименование, форма </w:t>
            </w:r>
            <w:r w:rsidRPr="009B27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наставничества) </w:t>
            </w:r>
          </w:p>
        </w:tc>
        <w:tc>
          <w:tcPr>
            <w:tcW w:w="3115" w:type="dxa"/>
          </w:tcPr>
          <w:p w:rsidR="00556BD1" w:rsidRPr="009B27D2" w:rsidRDefault="00E54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+, Программа наставничества «Учитель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учитель»</w:t>
            </w:r>
          </w:p>
        </w:tc>
      </w:tr>
      <w:tr w:rsidR="00556BD1" w:rsidRPr="009B27D2" w:rsidTr="00556BD1">
        <w:tc>
          <w:tcPr>
            <w:tcW w:w="846" w:type="dxa"/>
          </w:tcPr>
          <w:p w:rsidR="00556BD1" w:rsidRPr="009B27D2" w:rsidRDefault="00556BD1">
            <w:pPr>
              <w:rPr>
                <w:rFonts w:ascii="Times New Roman" w:hAnsi="Times New Roman"/>
                <w:sz w:val="24"/>
                <w:szCs w:val="24"/>
              </w:rPr>
            </w:pPr>
            <w:r w:rsidRPr="009B27D2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384" w:type="dxa"/>
          </w:tcPr>
          <w:p w:rsidR="00556BD1" w:rsidRPr="009B27D2" w:rsidRDefault="00556BD1">
            <w:pPr>
              <w:rPr>
                <w:rFonts w:ascii="Times New Roman" w:hAnsi="Times New Roman"/>
                <w:sz w:val="24"/>
                <w:szCs w:val="24"/>
              </w:rPr>
            </w:pPr>
            <w:r w:rsidRPr="009B27D2">
              <w:rPr>
                <w:rFonts w:ascii="Times New Roman" w:hAnsi="Times New Roman"/>
                <w:sz w:val="24"/>
                <w:szCs w:val="24"/>
              </w:rPr>
              <w:t>База наставников образовательной организации (с указанием общего количества наставляемых)</w:t>
            </w:r>
          </w:p>
        </w:tc>
        <w:tc>
          <w:tcPr>
            <w:tcW w:w="3115" w:type="dxa"/>
          </w:tcPr>
          <w:p w:rsidR="00556BD1" w:rsidRPr="009B27D2" w:rsidRDefault="00E54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bookmarkStart w:id="0" w:name="_GoBack"/>
            <w:bookmarkEnd w:id="0"/>
            <w:r w:rsidR="006D67F6">
              <w:rPr>
                <w:rFonts w:ascii="Times New Roman" w:hAnsi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наставник</w:t>
            </w:r>
          </w:p>
        </w:tc>
      </w:tr>
      <w:tr w:rsidR="00E54164" w:rsidRPr="009B27D2" w:rsidTr="00556BD1">
        <w:tc>
          <w:tcPr>
            <w:tcW w:w="846" w:type="dxa"/>
          </w:tcPr>
          <w:p w:rsidR="00E54164" w:rsidRPr="009B27D2" w:rsidRDefault="00E54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:rsidR="00E54164" w:rsidRPr="009B27D2" w:rsidRDefault="00E54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База наставляемых</w:t>
            </w:r>
            <w:r w:rsidRPr="009B27D2">
              <w:rPr>
                <w:rFonts w:ascii="Times New Roman" w:hAnsi="Times New Roman"/>
                <w:sz w:val="24"/>
                <w:szCs w:val="24"/>
              </w:rPr>
              <w:t xml:space="preserve"> образовательной организации (с указанием общего количества наставляемых)</w:t>
            </w:r>
          </w:p>
        </w:tc>
        <w:tc>
          <w:tcPr>
            <w:tcW w:w="3115" w:type="dxa"/>
          </w:tcPr>
          <w:p w:rsidR="00E54164" w:rsidRPr="009B27D2" w:rsidRDefault="006D67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+, 1</w:t>
            </w:r>
            <w:r w:rsidR="00E54164">
              <w:rPr>
                <w:rFonts w:ascii="Times New Roman" w:hAnsi="Times New Roman"/>
                <w:sz w:val="24"/>
                <w:szCs w:val="24"/>
              </w:rPr>
              <w:t xml:space="preserve"> наставляем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</w:p>
        </w:tc>
      </w:tr>
      <w:tr w:rsidR="00556BD1" w:rsidRPr="009B27D2" w:rsidTr="00556BD1">
        <w:tc>
          <w:tcPr>
            <w:tcW w:w="846" w:type="dxa"/>
          </w:tcPr>
          <w:p w:rsidR="00556BD1" w:rsidRPr="009B27D2" w:rsidRDefault="00E54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:rsidR="00556BD1" w:rsidRPr="009B27D2" w:rsidRDefault="00594866">
            <w:pPr>
              <w:rPr>
                <w:rFonts w:ascii="Times New Roman" w:hAnsi="Times New Roman"/>
                <w:sz w:val="24"/>
                <w:szCs w:val="24"/>
              </w:rPr>
            </w:pPr>
            <w:r w:rsidRPr="009B27D2">
              <w:rPr>
                <w:rFonts w:ascii="Times New Roman" w:hAnsi="Times New Roman"/>
                <w:sz w:val="24"/>
                <w:szCs w:val="24"/>
              </w:rPr>
              <w:t>Приказ о закреплении наставнических групп</w:t>
            </w:r>
          </w:p>
        </w:tc>
        <w:tc>
          <w:tcPr>
            <w:tcW w:w="3115" w:type="dxa"/>
          </w:tcPr>
          <w:p w:rsidR="00556BD1" w:rsidRPr="009B27D2" w:rsidRDefault="00E54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94866" w:rsidRPr="009B27D2" w:rsidTr="00556BD1">
        <w:tc>
          <w:tcPr>
            <w:tcW w:w="846" w:type="dxa"/>
          </w:tcPr>
          <w:p w:rsidR="00594866" w:rsidRPr="009B27D2" w:rsidRDefault="00E54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:rsidR="00594866" w:rsidRPr="009B27D2" w:rsidRDefault="00594866">
            <w:pPr>
              <w:rPr>
                <w:rFonts w:ascii="Times New Roman" w:hAnsi="Times New Roman"/>
                <w:sz w:val="24"/>
                <w:szCs w:val="24"/>
              </w:rPr>
            </w:pPr>
            <w:r w:rsidRPr="009B27D2">
              <w:rPr>
                <w:rFonts w:ascii="Times New Roman" w:hAnsi="Times New Roman"/>
                <w:sz w:val="24"/>
                <w:szCs w:val="24"/>
              </w:rPr>
              <w:t xml:space="preserve">Форма наставничества (педагог – педагог, </w:t>
            </w:r>
            <w:r w:rsidR="009B27D2" w:rsidRPr="009B27D2">
              <w:rPr>
                <w:rFonts w:ascii="Times New Roman" w:hAnsi="Times New Roman"/>
                <w:sz w:val="24"/>
                <w:szCs w:val="24"/>
              </w:rPr>
              <w:t>ученик – ученик)</w:t>
            </w:r>
          </w:p>
        </w:tc>
        <w:tc>
          <w:tcPr>
            <w:tcW w:w="3115" w:type="dxa"/>
          </w:tcPr>
          <w:p w:rsidR="00594866" w:rsidRPr="009B27D2" w:rsidRDefault="00E54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- педагог</w:t>
            </w:r>
          </w:p>
        </w:tc>
      </w:tr>
      <w:tr w:rsidR="009B27D2" w:rsidRPr="009B27D2" w:rsidTr="00556BD1">
        <w:tc>
          <w:tcPr>
            <w:tcW w:w="846" w:type="dxa"/>
          </w:tcPr>
          <w:p w:rsidR="009B27D2" w:rsidRPr="009B27D2" w:rsidRDefault="00E54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:rsidR="009B27D2" w:rsidRPr="009B27D2" w:rsidRDefault="009B27D2">
            <w:pPr>
              <w:rPr>
                <w:rFonts w:ascii="Times New Roman" w:hAnsi="Times New Roman"/>
                <w:sz w:val="24"/>
                <w:szCs w:val="24"/>
              </w:rPr>
            </w:pPr>
            <w:r w:rsidRPr="009B27D2">
              <w:rPr>
                <w:rFonts w:ascii="Times New Roman" w:hAnsi="Times New Roman"/>
                <w:sz w:val="24"/>
                <w:szCs w:val="24"/>
              </w:rPr>
              <w:t>Количество наставнических групп</w:t>
            </w:r>
          </w:p>
        </w:tc>
        <w:tc>
          <w:tcPr>
            <w:tcW w:w="3115" w:type="dxa"/>
          </w:tcPr>
          <w:p w:rsidR="009B27D2" w:rsidRPr="009B27D2" w:rsidRDefault="006D67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27D2" w:rsidRPr="009B27D2" w:rsidTr="00556BD1">
        <w:tc>
          <w:tcPr>
            <w:tcW w:w="846" w:type="dxa"/>
          </w:tcPr>
          <w:p w:rsidR="009B27D2" w:rsidRPr="009B27D2" w:rsidRDefault="00E54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:rsidR="009B27D2" w:rsidRPr="009B27D2" w:rsidRDefault="009B27D2">
            <w:pPr>
              <w:rPr>
                <w:rFonts w:ascii="Times New Roman" w:hAnsi="Times New Roman"/>
                <w:sz w:val="24"/>
                <w:szCs w:val="24"/>
              </w:rPr>
            </w:pPr>
            <w:r w:rsidRPr="009B27D2">
              <w:rPr>
                <w:rFonts w:ascii="Times New Roman" w:hAnsi="Times New Roman"/>
                <w:sz w:val="24"/>
                <w:szCs w:val="24"/>
              </w:rPr>
              <w:t>Согласия наставников и наставляемых</w:t>
            </w:r>
          </w:p>
        </w:tc>
        <w:tc>
          <w:tcPr>
            <w:tcW w:w="3115" w:type="dxa"/>
          </w:tcPr>
          <w:p w:rsidR="009B27D2" w:rsidRPr="009B27D2" w:rsidRDefault="00E54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556BD1" w:rsidRPr="009B27D2" w:rsidRDefault="00556BD1">
      <w:pPr>
        <w:rPr>
          <w:rFonts w:ascii="Times New Roman" w:hAnsi="Times New Roman"/>
          <w:sz w:val="24"/>
          <w:szCs w:val="24"/>
        </w:rPr>
      </w:pPr>
    </w:p>
    <w:sectPr w:rsidR="00556BD1" w:rsidRPr="009B27D2" w:rsidSect="005B0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42A"/>
    <w:rsid w:val="00050EE3"/>
    <w:rsid w:val="002F0F92"/>
    <w:rsid w:val="004175F1"/>
    <w:rsid w:val="00556BD1"/>
    <w:rsid w:val="00594866"/>
    <w:rsid w:val="005B0CAA"/>
    <w:rsid w:val="006D67F6"/>
    <w:rsid w:val="006F635E"/>
    <w:rsid w:val="009B27D2"/>
    <w:rsid w:val="00B80D47"/>
    <w:rsid w:val="00C0242A"/>
    <w:rsid w:val="00CC34B8"/>
    <w:rsid w:val="00E54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BD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56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ruki.oboy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 Windows</cp:lastModifiedBy>
  <cp:revision>2</cp:revision>
  <dcterms:created xsi:type="dcterms:W3CDTF">2025-06-04T09:15:00Z</dcterms:created>
  <dcterms:modified xsi:type="dcterms:W3CDTF">2025-06-04T09:15:00Z</dcterms:modified>
</cp:coreProperties>
</file>