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516" w:rsidRDefault="004C1516" w:rsidP="004C1516">
      <w:pPr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4C1516" w:rsidRPr="004C1516" w:rsidRDefault="005E3C9D" w:rsidP="004C1516">
      <w:pPr>
        <w:ind w:left="-142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caps/>
          <w:noProof/>
          <w:sz w:val="24"/>
          <w:szCs w:val="28"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3701415</wp:posOffset>
            </wp:positionH>
            <wp:positionV relativeFrom="paragraph">
              <wp:posOffset>636905</wp:posOffset>
            </wp:positionV>
            <wp:extent cx="1267460" cy="1557020"/>
            <wp:effectExtent l="19050" t="0" r="8890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557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1516" w:rsidRPr="004C1516">
        <w:rPr>
          <w:rFonts w:ascii="Times New Roman" w:hAnsi="Times New Roman"/>
          <w:caps/>
          <w:sz w:val="24"/>
          <w:szCs w:val="28"/>
          <w:lang w:val="ru-RU"/>
        </w:rPr>
        <w:t xml:space="preserve">Муниципальное  бюджетное общеобразовательное учреждение                                                              </w:t>
      </w:r>
      <w:r w:rsidR="004C1516" w:rsidRPr="004C1516">
        <w:rPr>
          <w:rFonts w:ascii="Times New Roman" w:hAnsi="Times New Roman"/>
          <w:sz w:val="28"/>
          <w:szCs w:val="28"/>
          <w:lang w:val="ru-RU"/>
        </w:rPr>
        <w:t>«Малокрюковская  основная общеобразовательная школа»</w:t>
      </w:r>
    </w:p>
    <w:p w:rsidR="004C1516" w:rsidRPr="004C1516" w:rsidRDefault="004C1516" w:rsidP="004C1516">
      <w:pPr>
        <w:spacing w:before="0" w:beforeAutospacing="0" w:after="0" w:afterAutospacing="0"/>
        <w:rPr>
          <w:rFonts w:ascii="Times New Roman" w:hAnsi="Times New Roman"/>
          <w:sz w:val="28"/>
          <w:szCs w:val="28"/>
          <w:lang w:val="ru-RU"/>
        </w:rPr>
      </w:pPr>
    </w:p>
    <w:p w:rsidR="004C1516" w:rsidRPr="004C1516" w:rsidRDefault="004C1516" w:rsidP="004C1516">
      <w:pPr>
        <w:spacing w:before="0" w:beforeAutospacing="0" w:after="0" w:afterAutospacing="0"/>
        <w:rPr>
          <w:rFonts w:ascii="Times New Roman" w:hAnsi="Times New Roman"/>
          <w:sz w:val="20"/>
          <w:szCs w:val="20"/>
          <w:lang w:val="ru-RU"/>
        </w:rPr>
      </w:pPr>
    </w:p>
    <w:p w:rsidR="004C1516" w:rsidRPr="004C1516" w:rsidRDefault="004C1516" w:rsidP="004C1516">
      <w:pPr>
        <w:spacing w:before="0" w:beforeAutospacing="0" w:after="0" w:afterAutospacing="0"/>
        <w:rPr>
          <w:rFonts w:ascii="Times New Roman" w:hAnsi="Times New Roman"/>
          <w:sz w:val="20"/>
          <w:szCs w:val="20"/>
          <w:lang w:val="ru-RU"/>
        </w:rPr>
      </w:pPr>
      <w:r w:rsidRPr="004C1516">
        <w:rPr>
          <w:rFonts w:ascii="Times New Roman" w:hAnsi="Times New Roman"/>
          <w:sz w:val="20"/>
          <w:szCs w:val="20"/>
          <w:lang w:val="ru-RU"/>
        </w:rPr>
        <w:t>Рассмотрена                                           Принята на заседании                   Утверждаю: директор</w:t>
      </w:r>
    </w:p>
    <w:p w:rsidR="004C1516" w:rsidRPr="004C1516" w:rsidRDefault="004C1516" w:rsidP="004C1516">
      <w:pPr>
        <w:spacing w:before="0" w:beforeAutospacing="0" w:after="0" w:afterAutospacing="0"/>
        <w:rPr>
          <w:rFonts w:ascii="Times New Roman" w:hAnsi="Times New Roman"/>
          <w:sz w:val="20"/>
          <w:szCs w:val="20"/>
          <w:lang w:val="ru-RU"/>
        </w:rPr>
      </w:pPr>
      <w:r w:rsidRPr="004C1516">
        <w:rPr>
          <w:rFonts w:ascii="Times New Roman" w:hAnsi="Times New Roman"/>
          <w:sz w:val="20"/>
          <w:szCs w:val="20"/>
          <w:lang w:val="ru-RU"/>
        </w:rPr>
        <w:t>на заседании ШМО,                              педагогического совета,                МБОУ «Малокрюковская ООШ»</w:t>
      </w:r>
    </w:p>
    <w:p w:rsidR="004C1516" w:rsidRPr="004C1516" w:rsidRDefault="004C1516" w:rsidP="004C1516">
      <w:pPr>
        <w:spacing w:before="0" w:beforeAutospacing="0" w:after="0" w:afterAutospacing="0"/>
        <w:ind w:left="-851"/>
        <w:rPr>
          <w:rFonts w:ascii="Times New Roman" w:hAnsi="Times New Roman"/>
          <w:sz w:val="20"/>
          <w:szCs w:val="20"/>
          <w:lang w:val="ru-RU"/>
        </w:rPr>
      </w:pPr>
      <w:r w:rsidRPr="004C1516">
        <w:rPr>
          <w:rFonts w:ascii="Times New Roman" w:hAnsi="Times New Roman"/>
          <w:sz w:val="20"/>
          <w:szCs w:val="20"/>
          <w:lang w:val="ru-RU"/>
        </w:rPr>
        <w:t xml:space="preserve">         </w:t>
      </w:r>
      <w:r>
        <w:rPr>
          <w:rFonts w:ascii="Times New Roman" w:hAnsi="Times New Roman"/>
          <w:sz w:val="20"/>
          <w:szCs w:val="20"/>
          <w:lang w:val="ru-RU"/>
        </w:rPr>
        <w:t xml:space="preserve">     протокол № 1 от 29. 08.2024</w:t>
      </w:r>
      <w:r w:rsidRPr="004C1516">
        <w:rPr>
          <w:rFonts w:ascii="Times New Roman" w:hAnsi="Times New Roman"/>
          <w:sz w:val="20"/>
          <w:szCs w:val="20"/>
          <w:lang w:val="ru-RU"/>
        </w:rPr>
        <w:t xml:space="preserve"> г.      </w:t>
      </w:r>
      <w:r w:rsidR="006C1CAE">
        <w:rPr>
          <w:rFonts w:ascii="Times New Roman" w:hAnsi="Times New Roman"/>
          <w:sz w:val="20"/>
          <w:szCs w:val="20"/>
          <w:lang w:val="ru-RU"/>
        </w:rPr>
        <w:t xml:space="preserve">       протокол №1 от 30</w:t>
      </w:r>
      <w:r>
        <w:rPr>
          <w:rFonts w:ascii="Times New Roman" w:hAnsi="Times New Roman"/>
          <w:sz w:val="20"/>
          <w:szCs w:val="20"/>
          <w:lang w:val="ru-RU"/>
        </w:rPr>
        <w:t>.08.2024</w:t>
      </w:r>
      <w:r w:rsidRPr="004C1516">
        <w:rPr>
          <w:rFonts w:ascii="Times New Roman" w:hAnsi="Times New Roman"/>
          <w:sz w:val="20"/>
          <w:szCs w:val="20"/>
          <w:lang w:val="ru-RU"/>
        </w:rPr>
        <w:t>г.        _______              А.И. Алпеев</w:t>
      </w:r>
    </w:p>
    <w:p w:rsidR="004C1516" w:rsidRPr="004C1516" w:rsidRDefault="004C1516" w:rsidP="004C1516">
      <w:pPr>
        <w:spacing w:before="0" w:beforeAutospacing="0" w:after="0" w:afterAutospacing="0"/>
        <w:ind w:left="-851"/>
        <w:rPr>
          <w:rFonts w:ascii="Times New Roman" w:hAnsi="Times New Roman"/>
          <w:sz w:val="20"/>
          <w:szCs w:val="20"/>
          <w:lang w:val="ru-RU"/>
        </w:rPr>
      </w:pPr>
      <w:r w:rsidRPr="004C1516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val="ru-RU"/>
        </w:rPr>
        <w:t xml:space="preserve">   приказ №   </w:t>
      </w:r>
      <w:r w:rsidR="006C1CAE">
        <w:rPr>
          <w:rFonts w:ascii="Times New Roman" w:hAnsi="Times New Roman"/>
          <w:sz w:val="20"/>
          <w:szCs w:val="20"/>
          <w:lang w:val="ru-RU"/>
        </w:rPr>
        <w:t>74    от  30</w:t>
      </w:r>
      <w:r>
        <w:rPr>
          <w:rFonts w:ascii="Times New Roman" w:hAnsi="Times New Roman"/>
          <w:sz w:val="20"/>
          <w:szCs w:val="20"/>
          <w:lang w:val="ru-RU"/>
        </w:rPr>
        <w:t>.08.2024</w:t>
      </w:r>
      <w:r w:rsidRPr="004C1516">
        <w:rPr>
          <w:rFonts w:ascii="Times New Roman" w:hAnsi="Times New Roman"/>
          <w:sz w:val="20"/>
          <w:szCs w:val="20"/>
          <w:lang w:val="ru-RU"/>
        </w:rPr>
        <w:t xml:space="preserve"> г.</w:t>
      </w:r>
      <w:r w:rsidRPr="004C1516">
        <w:rPr>
          <w:rFonts w:ascii="Times New Roman" w:hAnsi="Times New Roman"/>
          <w:sz w:val="20"/>
          <w:szCs w:val="20"/>
          <w:lang w:val="ru-RU"/>
        </w:rPr>
        <w:br/>
        <w:t xml:space="preserve">                                                                          </w:t>
      </w:r>
    </w:p>
    <w:p w:rsidR="004C1516" w:rsidRPr="004C1516" w:rsidRDefault="004C1516" w:rsidP="004C1516">
      <w:pPr>
        <w:ind w:left="-851"/>
        <w:rPr>
          <w:rFonts w:ascii="Times New Roman" w:hAnsi="Times New Roman"/>
          <w:sz w:val="24"/>
          <w:szCs w:val="24"/>
          <w:lang w:val="ru-RU"/>
        </w:rPr>
      </w:pPr>
    </w:p>
    <w:p w:rsidR="004C1516" w:rsidRPr="004C1516" w:rsidRDefault="004C1516" w:rsidP="004C1516">
      <w:pPr>
        <w:rPr>
          <w:rFonts w:ascii="Times New Roman" w:hAnsi="Times New Roman"/>
          <w:sz w:val="24"/>
          <w:szCs w:val="24"/>
          <w:lang w:val="ru-RU"/>
        </w:rPr>
      </w:pPr>
    </w:p>
    <w:p w:rsidR="004C1516" w:rsidRPr="004C1516" w:rsidRDefault="004C1516" w:rsidP="004C1516">
      <w:pPr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4C1516" w:rsidRPr="004C1516" w:rsidRDefault="004C1516" w:rsidP="004C1516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C1516"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4C1516" w:rsidRPr="004C1516" w:rsidRDefault="004C1516" w:rsidP="004C1516">
      <w:pPr>
        <w:spacing w:before="0" w:beforeAutospacing="0" w:after="0" w:afterAutospacing="0"/>
        <w:jc w:val="center"/>
        <w:rPr>
          <w:rFonts w:ascii="Times New Roman" w:hAnsi="Times New Roman"/>
          <w:b/>
          <w:lang w:val="ru-RU"/>
        </w:rPr>
      </w:pPr>
    </w:p>
    <w:p w:rsidR="004C1516" w:rsidRPr="004C1516" w:rsidRDefault="004C1516" w:rsidP="004C1516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C1516">
        <w:rPr>
          <w:rFonts w:ascii="Times New Roman" w:hAnsi="Times New Roman"/>
          <w:b/>
          <w:sz w:val="28"/>
          <w:szCs w:val="28"/>
          <w:lang w:val="ru-RU"/>
        </w:rPr>
        <w:t>ВНЕУРОЧНОЙ ДЕЯТЕЛЬНОСТИ</w:t>
      </w:r>
    </w:p>
    <w:p w:rsidR="004C1516" w:rsidRPr="004C1516" w:rsidRDefault="004C1516" w:rsidP="004C1516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C1516" w:rsidRPr="004C1516" w:rsidRDefault="004C1516" w:rsidP="004C1516">
      <w:pPr>
        <w:spacing w:before="0" w:beforeAutospacing="0" w:after="0" w:afterAutospacing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C1516">
        <w:rPr>
          <w:rFonts w:ascii="Times New Roman" w:hAnsi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/>
          <w:b/>
          <w:sz w:val="28"/>
          <w:szCs w:val="28"/>
          <w:lang w:val="ru-RU"/>
        </w:rPr>
        <w:t>МЫ В ДВИЖЕНИИ</w:t>
      </w:r>
      <w:r w:rsidRPr="004C1516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4C1516" w:rsidRPr="004C1516" w:rsidRDefault="004C1516" w:rsidP="004C1516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C1516" w:rsidRPr="004C1516" w:rsidRDefault="004C1516" w:rsidP="004C1516">
      <w:pPr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C1516" w:rsidRPr="004C1516" w:rsidRDefault="004C1516" w:rsidP="004C1516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4C1516">
        <w:rPr>
          <w:rFonts w:ascii="Times New Roman" w:hAnsi="Times New Roman"/>
          <w:b/>
          <w:sz w:val="28"/>
          <w:szCs w:val="28"/>
          <w:u w:val="single"/>
          <w:lang w:val="ru-RU"/>
        </w:rPr>
        <w:br/>
      </w:r>
      <w:r w:rsidRPr="004C1516">
        <w:rPr>
          <w:rFonts w:ascii="Times New Roman" w:hAnsi="Times New Roman"/>
          <w:sz w:val="28"/>
          <w:szCs w:val="28"/>
          <w:lang w:val="ru-RU"/>
        </w:rPr>
        <w:t>Направление: общекультурное</w:t>
      </w:r>
      <w:r w:rsidRPr="004C1516">
        <w:rPr>
          <w:rFonts w:ascii="Times New Roman" w:hAnsi="Times New Roman"/>
          <w:sz w:val="28"/>
          <w:szCs w:val="28"/>
          <w:lang w:val="ru-RU"/>
        </w:rPr>
        <w:br/>
        <w:t>Класс: 8</w:t>
      </w:r>
      <w:r w:rsidRPr="004C1516">
        <w:rPr>
          <w:rFonts w:ascii="Times New Roman" w:hAnsi="Times New Roman"/>
          <w:sz w:val="28"/>
          <w:szCs w:val="28"/>
          <w:lang w:val="ru-RU"/>
        </w:rPr>
        <w:br/>
        <w:t>Срок реализации: 1 год</w:t>
      </w:r>
      <w:r w:rsidRPr="004C1516">
        <w:rPr>
          <w:rFonts w:ascii="Times New Roman" w:hAnsi="Times New Roman"/>
          <w:sz w:val="28"/>
          <w:szCs w:val="28"/>
          <w:lang w:val="ru-RU"/>
        </w:rPr>
        <w:br/>
        <w:t>Руководитель: Логвинова Наталья  Алексеевна</w:t>
      </w:r>
    </w:p>
    <w:p w:rsidR="004C1516" w:rsidRPr="004C1516" w:rsidRDefault="004C1516" w:rsidP="004C1516">
      <w:pPr>
        <w:rPr>
          <w:rFonts w:ascii="Times New Roman" w:hAnsi="Times New Roman"/>
          <w:sz w:val="28"/>
          <w:szCs w:val="28"/>
          <w:lang w:val="ru-RU"/>
        </w:rPr>
      </w:pPr>
    </w:p>
    <w:p w:rsidR="004C1516" w:rsidRPr="004C1516" w:rsidRDefault="004C1516" w:rsidP="004C1516">
      <w:pPr>
        <w:rPr>
          <w:rFonts w:ascii="Times New Roman" w:hAnsi="Times New Roman"/>
          <w:sz w:val="28"/>
          <w:szCs w:val="28"/>
          <w:lang w:val="ru-RU"/>
        </w:rPr>
      </w:pPr>
    </w:p>
    <w:p w:rsidR="004C1516" w:rsidRPr="004C1516" w:rsidRDefault="004C1516" w:rsidP="004C1516">
      <w:pPr>
        <w:rPr>
          <w:rFonts w:ascii="Times New Roman" w:hAnsi="Times New Roman"/>
          <w:sz w:val="28"/>
          <w:szCs w:val="28"/>
          <w:lang w:val="ru-RU"/>
        </w:rPr>
      </w:pPr>
    </w:p>
    <w:p w:rsidR="004C1516" w:rsidRPr="004C1516" w:rsidRDefault="004C1516" w:rsidP="004C1516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C1516" w:rsidRPr="006C1CAE" w:rsidRDefault="004C1516" w:rsidP="004C151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6C1CAE">
        <w:rPr>
          <w:rFonts w:ascii="Times New Roman" w:hAnsi="Times New Roman"/>
          <w:sz w:val="28"/>
          <w:szCs w:val="28"/>
          <w:lang w:val="ru-RU"/>
        </w:rPr>
        <w:t>с. Малые Крюки</w:t>
      </w:r>
    </w:p>
    <w:p w:rsidR="004C1516" w:rsidRDefault="004C1516" w:rsidP="004C1516">
      <w:pPr>
        <w:spacing w:before="0" w:beforeAutospacing="0" w:after="0" w:afterAutospacing="0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4C1516" w:rsidRDefault="004C1516" w:rsidP="004C1516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:rsidR="005219E5" w:rsidRDefault="005219E5" w:rsidP="005219E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5219E5" w:rsidRDefault="005219E5" w:rsidP="005219E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4C1516" w:rsidRDefault="004C1516" w:rsidP="005219E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lastRenderedPageBreak/>
        <w:t>ПЛАНИРУЕМЫЕ РЕЗУЛЬТАТЫ ОСВОЕНИЯ</w:t>
      </w:r>
    </w:p>
    <w:p w:rsidR="004C1516" w:rsidRPr="004C1516" w:rsidRDefault="004C1516" w:rsidP="005219E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КУРСА ВНЕУРОЧНОЙ ДЕЯТЕЛЬНОСТИ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 сфере гражданского воспитания: 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 сфере патриотического воспитания: 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духовно-нравственного воспитания: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эстетического воспитания: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физического воспитания: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трудового воспитания: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экологического воспитания: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ценности научного познания: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поступков и стремление совершенствовать пути достижения индивидуального и коллективного благополучия.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сфере адаптации обучающегося к изменяющимся условиям социальной и природной среды:</w:t>
      </w: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4C1516" w:rsidRPr="004C1516" w:rsidRDefault="004C1516" w:rsidP="005219E5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1) базовые логические действия:</w:t>
      </w:r>
    </w:p>
    <w:p w:rsidR="004C1516" w:rsidRPr="004C1516" w:rsidRDefault="004C1516" w:rsidP="005219E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4C1516" w:rsidRPr="004C1516" w:rsidRDefault="004C1516" w:rsidP="005219E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C1516" w:rsidRPr="004C1516" w:rsidRDefault="004C1516" w:rsidP="005219E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4C1516" w:rsidRPr="004C1516" w:rsidRDefault="004C1516" w:rsidP="005219E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4C1516" w:rsidRPr="004C1516" w:rsidRDefault="004C1516" w:rsidP="005219E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4C1516" w:rsidRPr="004C1516" w:rsidRDefault="004C1516" w:rsidP="005219E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4C1516" w:rsidRPr="004C1516" w:rsidRDefault="004C1516" w:rsidP="005219E5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C1516" w:rsidRPr="004C1516" w:rsidRDefault="004C1516" w:rsidP="005219E5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 w:rsidR="004C1516" w:rsidRPr="004C1516" w:rsidRDefault="004C1516" w:rsidP="005219E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4C1516" w:rsidRPr="004C1516" w:rsidRDefault="004C1516" w:rsidP="005219E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C1516" w:rsidRPr="004C1516" w:rsidRDefault="004C1516" w:rsidP="005219E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C1516" w:rsidRPr="004C1516" w:rsidRDefault="004C1516" w:rsidP="005219E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C1516" w:rsidRPr="004C1516" w:rsidRDefault="004C1516" w:rsidP="005219E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C1516" w:rsidRPr="004C1516" w:rsidRDefault="004C1516" w:rsidP="005219E5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4C1516" w:rsidRPr="004C1516" w:rsidRDefault="004C1516" w:rsidP="005219E5">
      <w:pPr>
        <w:numPr>
          <w:ilvl w:val="0"/>
          <w:numId w:val="3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3) работа с информацией:</w:t>
      </w:r>
    </w:p>
    <w:p w:rsidR="004C1516" w:rsidRPr="004C1516" w:rsidRDefault="004C1516" w:rsidP="005219E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4C1516" w:rsidRPr="004C1516" w:rsidRDefault="004C1516" w:rsidP="005219E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C1516" w:rsidRPr="004C1516" w:rsidRDefault="004C1516" w:rsidP="005219E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C1516" w:rsidRPr="004C1516" w:rsidRDefault="004C1516" w:rsidP="005219E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C1516" w:rsidRPr="004C1516" w:rsidRDefault="004C1516" w:rsidP="005219E5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4C1516" w:rsidRPr="004C1516" w:rsidRDefault="004C1516" w:rsidP="005219E5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4C1516" w:rsidRPr="004C1516" w:rsidRDefault="004C1516" w:rsidP="005219E5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1) общение:</w:t>
      </w:r>
    </w:p>
    <w:p w:rsidR="004C1516" w:rsidRPr="004C1516" w:rsidRDefault="004C1516" w:rsidP="005219E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C1516" w:rsidRPr="004C1516" w:rsidRDefault="004C1516" w:rsidP="005219E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C1516" w:rsidRPr="004C1516" w:rsidRDefault="004C1516" w:rsidP="005219E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C1516" w:rsidRPr="004C1516" w:rsidRDefault="004C1516" w:rsidP="005219E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C1516" w:rsidRPr="004C1516" w:rsidRDefault="004C1516" w:rsidP="005219E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C1516" w:rsidRPr="004C1516" w:rsidRDefault="004C1516" w:rsidP="005219E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C1516" w:rsidRPr="004C1516" w:rsidRDefault="004C1516" w:rsidP="005219E5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C1516" w:rsidRPr="004C1516" w:rsidRDefault="004C1516" w:rsidP="005219E5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2) совместная деятельность:</w:t>
      </w:r>
    </w:p>
    <w:p w:rsidR="004C1516" w:rsidRPr="004C1516" w:rsidRDefault="004C1516" w:rsidP="005219E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C1516" w:rsidRPr="004C1516" w:rsidRDefault="004C1516" w:rsidP="005219E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C1516" w:rsidRPr="004C1516" w:rsidRDefault="004C1516" w:rsidP="005219E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C1516" w:rsidRPr="004C1516" w:rsidRDefault="004C1516" w:rsidP="005219E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C1516" w:rsidRPr="004C1516" w:rsidRDefault="004C1516" w:rsidP="005219E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C1516" w:rsidRPr="004C1516" w:rsidRDefault="004C1516" w:rsidP="005219E5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C1516" w:rsidRPr="004C1516" w:rsidRDefault="004C1516" w:rsidP="005219E5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4C1516" w:rsidRPr="004C1516" w:rsidRDefault="004C1516" w:rsidP="005219E5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1) самоорганизация:</w:t>
      </w:r>
    </w:p>
    <w:p w:rsidR="004C1516" w:rsidRPr="004C1516" w:rsidRDefault="004C1516" w:rsidP="005219E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4C1516" w:rsidRPr="004C1516" w:rsidRDefault="004C1516" w:rsidP="005219E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C1516" w:rsidRPr="004C1516" w:rsidRDefault="004C1516" w:rsidP="005219E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C1516" w:rsidRPr="004C1516" w:rsidRDefault="004C1516" w:rsidP="005219E5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4C1516" w:rsidRPr="004C1516" w:rsidRDefault="004C1516" w:rsidP="005219E5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2) самоконтроль:</w:t>
      </w:r>
    </w:p>
    <w:p w:rsidR="004C1516" w:rsidRPr="004C1516" w:rsidRDefault="004C1516" w:rsidP="005219E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4C1516" w:rsidRPr="004C1516" w:rsidRDefault="004C1516" w:rsidP="005219E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4C1516" w:rsidRPr="004C1516" w:rsidRDefault="004C1516" w:rsidP="005219E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C1516" w:rsidRPr="004C1516" w:rsidRDefault="004C1516" w:rsidP="005219E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4C1516" w:rsidRPr="004C1516" w:rsidRDefault="004C1516" w:rsidP="005219E5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C1516" w:rsidRPr="004C1516" w:rsidRDefault="004C1516" w:rsidP="005219E5">
      <w:pPr>
        <w:numPr>
          <w:ilvl w:val="0"/>
          <w:numId w:val="10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3) эмоциональный интеллект:</w:t>
      </w:r>
    </w:p>
    <w:p w:rsidR="004C1516" w:rsidRPr="004C1516" w:rsidRDefault="004C1516" w:rsidP="005219E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C1516" w:rsidRPr="004C1516" w:rsidRDefault="004C1516" w:rsidP="005219E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C1516" w:rsidRPr="004C1516" w:rsidRDefault="004C1516" w:rsidP="005219E5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C1516" w:rsidRPr="004C1516" w:rsidRDefault="004C1516" w:rsidP="005219E5">
      <w:pPr>
        <w:numPr>
          <w:ilvl w:val="0"/>
          <w:numId w:val="11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эмоций;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4) принятие себя и других:</w:t>
      </w:r>
    </w:p>
    <w:p w:rsidR="004C1516" w:rsidRPr="004C1516" w:rsidRDefault="004C1516" w:rsidP="005219E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4C1516" w:rsidRPr="004C1516" w:rsidRDefault="004C1516" w:rsidP="005219E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4C1516" w:rsidRPr="004C1516" w:rsidRDefault="004C1516" w:rsidP="005219E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4C1516" w:rsidRPr="004C1516" w:rsidRDefault="004C1516" w:rsidP="005219E5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</w:rPr>
        <w:t>открытость себе и другим;</w:t>
      </w:r>
    </w:p>
    <w:p w:rsidR="004C1516" w:rsidRPr="004C1516" w:rsidRDefault="004C1516" w:rsidP="005219E5">
      <w:pPr>
        <w:numPr>
          <w:ilvl w:val="0"/>
          <w:numId w:val="12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4C1516" w:rsidRPr="004C1516" w:rsidRDefault="004C1516" w:rsidP="005219E5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sz w:val="24"/>
          <w:szCs w:val="24"/>
          <w:lang w:val="ru-RU"/>
        </w:rPr>
        <w:t>- создание и развитие общественно-государственной системы воспитания, основанной на межведомственной и межрегиональной координации и консолидации усилий общественных и гражданских институтов, организационно-структурной системе управления в Движении;</w:t>
      </w:r>
    </w:p>
    <w:p w:rsidR="004C1516" w:rsidRPr="004C1516" w:rsidRDefault="004C1516" w:rsidP="005219E5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sz w:val="24"/>
          <w:szCs w:val="24"/>
          <w:lang w:val="ru-RU"/>
        </w:rPr>
        <w:t>– формирование воспитательного пространства Движения;</w:t>
      </w:r>
    </w:p>
    <w:p w:rsidR="004C1516" w:rsidRPr="004C1516" w:rsidRDefault="004C1516" w:rsidP="005219E5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sz w:val="24"/>
          <w:szCs w:val="24"/>
          <w:lang w:val="ru-RU"/>
        </w:rPr>
        <w:t>– поддержка, развитие и продвижение инициатив ребенка и других участников детско-молодежного движения, семьи, общества и государства, социальных партнеров Движения;</w:t>
      </w:r>
    </w:p>
    <w:p w:rsidR="004C1516" w:rsidRPr="004C1516" w:rsidRDefault="004C1516" w:rsidP="005219E5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sz w:val="24"/>
          <w:szCs w:val="24"/>
          <w:lang w:val="ru-RU"/>
        </w:rPr>
        <w:t>– повышение уровня информированности о деятельности Российского движения детей и молодежи «Движение  Первых».</w:t>
      </w: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4C1516" w:rsidRP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Содержание курса внеурочной деятельности</w:t>
      </w:r>
    </w:p>
    <w:p w:rsidR="004C1516" w:rsidRDefault="004C1516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1516">
        <w:rPr>
          <w:rFonts w:ascii="Times New Roman" w:hAnsi="Times New Roman" w:cs="Times New Roman"/>
          <w:sz w:val="24"/>
          <w:szCs w:val="24"/>
          <w:lang w:val="ru-RU"/>
        </w:rPr>
        <w:t>Организация и проведение конкурсов, форумов и иных мероприятий для участников Движения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Первых </w:t>
      </w:r>
      <w:r w:rsidRPr="004C1516">
        <w:rPr>
          <w:rFonts w:ascii="Times New Roman" w:hAnsi="Times New Roman" w:cs="Times New Roman"/>
          <w:sz w:val="24"/>
          <w:szCs w:val="24"/>
          <w:lang w:val="ru-RU"/>
        </w:rPr>
        <w:t xml:space="preserve"> и иных граждан, реализовывать проекты Движения с учетом их возрастных особенностей в порядке, предусмотренном внутренними документами Движения.</w:t>
      </w:r>
    </w:p>
    <w:p w:rsidR="00443780" w:rsidRPr="00443780" w:rsidRDefault="00443780" w:rsidP="005219E5">
      <w:pPr>
        <w:spacing w:before="0" w:beforeAutospacing="0" w:after="0" w:afterAutospacing="0"/>
        <w:ind w:left="120" w:right="55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lastRenderedPageBreak/>
        <w:t>Движение организует социально значимую деятельность детей и молодежи в соответствии с миссией Движения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где самими участниками определены и сформулированы нравственные принципы, гражданские позиции и деятельностные намерения.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«Принимая активное участие в создании, организации и работе Движения, мы хотим, чтобы в результате новые поколения граждан России: ценили жизнь и берегли человеческое достоинство; любили Россию, подтверждая это делами и поступками; обрели настоящих друзей; делали добро и действовали по справедливости; умели мечтать и воплощать мечты в жизнь; приносили своим трудом пользу; действовали как одна команда; уважали традиции, культуру, обычаи и верования друг друга; знали и защищали историческую память, стали готовы к служению Отечеству и ответственности за его судьбу; стремились создать крепкую семью».  </w:t>
      </w:r>
    </w:p>
    <w:p w:rsidR="00443780" w:rsidRPr="00443780" w:rsidRDefault="00443780" w:rsidP="005219E5">
      <w:pPr>
        <w:spacing w:before="0" w:beforeAutospacing="0" w:after="0" w:afterAutospacing="0"/>
        <w:ind w:left="120" w:right="55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социально значимой деятельности ориентировано на реализацию ключевых способов деятельности детей и молодежи в социальной реальности с учетом возрастных особенностей развития личности.  </w:t>
      </w:r>
    </w:p>
    <w:p w:rsidR="00443780" w:rsidRPr="00443780" w:rsidRDefault="00443780" w:rsidP="005219E5">
      <w:pPr>
        <w:spacing w:before="0" w:beforeAutospacing="0" w:after="0" w:afterAutospacing="0"/>
        <w:ind w:left="105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t>Заявленные принципы с учетом научно-педагогического осмысления, поддержки и сопровождения детской инициативы выступают базовой платформой формирования содержания воспитательной работы и планирования ожидаемых результатов: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общественная актуальность деятельности, ориентация на достижение практического результата и значимости вклада детей и молодежи в развитие российского общества;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со-авторство детей и молодежи в формировании содержания деятельности при сохранении единства и целостности воспитательной работы различных социальных институтов воспитания, обеспечивающих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сохранение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воспроизводство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традиций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отечественной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культуры, содержательное и структурно-функциональное единство социального опыта;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широкая вариативность представленных направлений и разнообразие элементов социального опыта, алгоритмов и способов его освоения, обеспечивающих выбор объема и форм реализации социально значимой деятельности;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коллективная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социально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значимая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деятельность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детей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и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взрослых, </w:t>
      </w:r>
      <w:r w:rsidRPr="00443780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обеспечивающая межпоколенческое взаимодействие, передачу и обмен социальным опытом;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последовательность и непрерывность воспитания, соответствие возрастным возможностям и уровню освоения социального опыта детей и молодежи на каждом этапе формирования личности; – гуманистическая направленность содержания воспитания, обеспечивающая реализацию ценности личности ребенка и равенство прав участников. Социально значимая деятельность детей реализуется в рамках всех направлений Движения, которые выступают основой созидательной событийности в воспитательном пространстве организации: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</w:rPr>
      </w:pPr>
      <w:r w:rsidRPr="00443780">
        <w:rPr>
          <w:rFonts w:ascii="Times New Roman" w:hAnsi="Times New Roman" w:cs="Times New Roman"/>
          <w:sz w:val="24"/>
          <w:szCs w:val="24"/>
        </w:rPr>
        <w:t xml:space="preserve">образование и знания;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</w:rPr>
      </w:pPr>
      <w:r w:rsidRPr="00443780">
        <w:rPr>
          <w:rFonts w:ascii="Times New Roman" w:hAnsi="Times New Roman" w:cs="Times New Roman"/>
          <w:sz w:val="24"/>
          <w:szCs w:val="24"/>
        </w:rPr>
        <w:t xml:space="preserve">наука и технологии;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труд, профессия и свое дело;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</w:rPr>
      </w:pPr>
      <w:r w:rsidRPr="00443780">
        <w:rPr>
          <w:rFonts w:ascii="Times New Roman" w:hAnsi="Times New Roman" w:cs="Times New Roman"/>
          <w:sz w:val="24"/>
          <w:szCs w:val="24"/>
        </w:rPr>
        <w:t xml:space="preserve">патриотизм и историческая память;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</w:rPr>
      </w:pPr>
      <w:r w:rsidRPr="00443780">
        <w:rPr>
          <w:rFonts w:ascii="Times New Roman" w:hAnsi="Times New Roman" w:cs="Times New Roman"/>
          <w:sz w:val="24"/>
          <w:szCs w:val="24"/>
        </w:rPr>
        <w:t xml:space="preserve">экология и охрана природы;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</w:rPr>
      </w:pPr>
      <w:r w:rsidRPr="00443780">
        <w:rPr>
          <w:rFonts w:ascii="Times New Roman" w:hAnsi="Times New Roman" w:cs="Times New Roman"/>
          <w:sz w:val="24"/>
          <w:szCs w:val="24"/>
        </w:rPr>
        <w:t xml:space="preserve">туризм и путешествия;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</w:rPr>
      </w:pPr>
      <w:r w:rsidRPr="00443780">
        <w:rPr>
          <w:rFonts w:ascii="Times New Roman" w:hAnsi="Times New Roman" w:cs="Times New Roman"/>
          <w:sz w:val="24"/>
          <w:szCs w:val="24"/>
        </w:rPr>
        <w:t xml:space="preserve">культура и искусство;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</w:rPr>
      </w:pPr>
      <w:r w:rsidRPr="00443780">
        <w:rPr>
          <w:rFonts w:ascii="Times New Roman" w:hAnsi="Times New Roman" w:cs="Times New Roman"/>
          <w:sz w:val="24"/>
          <w:szCs w:val="24"/>
        </w:rPr>
        <w:t xml:space="preserve">медиа и коммуникации;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</w:rPr>
      </w:pPr>
      <w:r w:rsidRPr="00443780">
        <w:rPr>
          <w:rFonts w:ascii="Times New Roman" w:hAnsi="Times New Roman" w:cs="Times New Roman"/>
          <w:sz w:val="24"/>
          <w:szCs w:val="24"/>
        </w:rPr>
        <w:t xml:space="preserve">спорт;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</w:rPr>
      </w:pPr>
      <w:r w:rsidRPr="00443780">
        <w:rPr>
          <w:rFonts w:ascii="Times New Roman" w:hAnsi="Times New Roman" w:cs="Times New Roman"/>
          <w:sz w:val="24"/>
          <w:szCs w:val="24"/>
        </w:rPr>
        <w:t xml:space="preserve">здоровый образ жизни;  </w:t>
      </w:r>
    </w:p>
    <w:p w:rsidR="00443780" w:rsidRPr="00443780" w:rsidRDefault="00443780" w:rsidP="005219E5">
      <w:pPr>
        <w:numPr>
          <w:ilvl w:val="0"/>
          <w:numId w:val="13"/>
        </w:numPr>
        <w:spacing w:before="0" w:beforeAutospacing="0" w:after="0" w:afterAutospacing="0"/>
        <w:ind w:right="5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3780">
        <w:rPr>
          <w:rFonts w:ascii="Times New Roman" w:hAnsi="Times New Roman" w:cs="Times New Roman"/>
          <w:sz w:val="24"/>
          <w:szCs w:val="24"/>
          <w:lang w:val="ru-RU"/>
        </w:rPr>
        <w:t xml:space="preserve">дипломатия и международные отношения; – волонтерство и добровольчество.  </w:t>
      </w:r>
    </w:p>
    <w:p w:rsidR="00443780" w:rsidRPr="004C1516" w:rsidRDefault="00443780" w:rsidP="005219E5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5219E5" w:rsidRDefault="005219E5" w:rsidP="005219E5">
      <w:pPr>
        <w:suppressAutoHyphens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ru-RU" w:eastAsia="ar-SA"/>
        </w:rPr>
      </w:pPr>
    </w:p>
    <w:p w:rsidR="005219E5" w:rsidRDefault="005219E5" w:rsidP="005219E5">
      <w:pPr>
        <w:suppressAutoHyphens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ru-RU" w:eastAsia="ar-SA"/>
        </w:rPr>
      </w:pPr>
    </w:p>
    <w:p w:rsidR="005219E5" w:rsidRDefault="005219E5" w:rsidP="005219E5">
      <w:pPr>
        <w:suppressAutoHyphens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ru-RU" w:eastAsia="ar-SA"/>
        </w:rPr>
      </w:pPr>
    </w:p>
    <w:p w:rsidR="005219E5" w:rsidRDefault="005219E5" w:rsidP="005219E5">
      <w:pPr>
        <w:suppressAutoHyphens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ru-RU" w:eastAsia="ar-SA"/>
        </w:rPr>
      </w:pPr>
    </w:p>
    <w:p w:rsidR="005219E5" w:rsidRDefault="005219E5" w:rsidP="005219E5">
      <w:pPr>
        <w:suppressAutoHyphens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ru-RU" w:eastAsia="ar-SA"/>
        </w:rPr>
      </w:pPr>
    </w:p>
    <w:p w:rsidR="00E12A9A" w:rsidRPr="005219E5" w:rsidRDefault="00E12A9A" w:rsidP="005219E5">
      <w:pPr>
        <w:suppressAutoHyphens/>
        <w:spacing w:before="0" w:beforeAutospacing="0" w:after="0" w:afterAutospacing="0"/>
        <w:jc w:val="center"/>
        <w:rPr>
          <w:rFonts w:ascii="Times New Roman" w:hAnsi="Times New Roman"/>
          <w:b/>
          <w:sz w:val="24"/>
          <w:szCs w:val="24"/>
          <w:lang w:val="ru-RU" w:eastAsia="ar-SA"/>
        </w:rPr>
      </w:pPr>
      <w:r w:rsidRPr="005219E5">
        <w:rPr>
          <w:rFonts w:ascii="Times New Roman" w:hAnsi="Times New Roman"/>
          <w:sz w:val="24"/>
          <w:szCs w:val="24"/>
          <w:lang w:val="ru-RU" w:eastAsia="ar-SA"/>
        </w:rPr>
        <w:lastRenderedPageBreak/>
        <w:t>ТЕМАТИЧЕСКОЕ ПЛАНИРОВАНИЕ</w:t>
      </w:r>
    </w:p>
    <w:p w:rsidR="005219E5" w:rsidRDefault="00E12A9A" w:rsidP="005219E5">
      <w:pPr>
        <w:suppressAutoHyphens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5219E5">
        <w:rPr>
          <w:rFonts w:ascii="Times New Roman" w:hAnsi="Times New Roman"/>
          <w:sz w:val="24"/>
          <w:szCs w:val="24"/>
          <w:lang w:val="ru-RU" w:eastAsia="ar-SA"/>
        </w:rPr>
        <w:t>С УЧЕТОМ РАБОЧЕЙ ПРОГРАММЫ ВОСПИТАНИЯ</w:t>
      </w:r>
    </w:p>
    <w:p w:rsidR="00E12A9A" w:rsidRPr="005219E5" w:rsidRDefault="00E12A9A" w:rsidP="005219E5">
      <w:pPr>
        <w:suppressAutoHyphens/>
        <w:spacing w:before="0" w:beforeAutospacing="0" w:after="0" w:afterAutospacing="0"/>
        <w:jc w:val="center"/>
        <w:rPr>
          <w:rFonts w:ascii="Times New Roman" w:hAnsi="Times New Roman"/>
          <w:sz w:val="24"/>
          <w:szCs w:val="24"/>
          <w:lang w:val="ru-RU" w:eastAsia="ar-SA"/>
        </w:rPr>
      </w:pPr>
      <w:r w:rsidRPr="005219E5">
        <w:rPr>
          <w:rFonts w:ascii="Times New Roman" w:hAnsi="Times New Roman"/>
          <w:sz w:val="24"/>
          <w:szCs w:val="24"/>
          <w:lang w:val="ru-RU" w:eastAsia="ar-SA"/>
        </w:rPr>
        <w:t xml:space="preserve"> МБОУ «МАЛОКРЮКОВСКАЯ ООШ»</w:t>
      </w:r>
    </w:p>
    <w:p w:rsidR="00E12A9A" w:rsidRPr="00B058DF" w:rsidRDefault="00E12A9A" w:rsidP="005219E5">
      <w:pPr>
        <w:pStyle w:val="a4"/>
        <w:spacing w:before="0" w:beforeAutospacing="0" w:after="0" w:afterAutospacing="0"/>
        <w:jc w:val="both"/>
        <w:rPr>
          <w:b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4"/>
        <w:gridCol w:w="3056"/>
        <w:gridCol w:w="1517"/>
        <w:gridCol w:w="1590"/>
        <w:gridCol w:w="2894"/>
      </w:tblGrid>
      <w:tr w:rsidR="00E12A9A" w:rsidRPr="00BC382C" w:rsidTr="00E12A9A">
        <w:tc>
          <w:tcPr>
            <w:tcW w:w="514" w:type="dxa"/>
            <w:vMerge w:val="restart"/>
            <w:tcBorders>
              <w:top w:val="single" w:sz="4" w:space="0" w:color="auto"/>
            </w:tcBorders>
          </w:tcPr>
          <w:p w:rsidR="00E12A9A" w:rsidRPr="00BC382C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382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56" w:type="dxa"/>
            <w:vMerge w:val="restart"/>
          </w:tcPr>
          <w:p w:rsidR="00E12A9A" w:rsidRPr="00BC382C" w:rsidRDefault="00E12A9A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82C">
              <w:rPr>
                <w:rFonts w:ascii="Times New Roman" w:hAnsi="Times New Roman"/>
                <w:b/>
                <w:sz w:val="24"/>
                <w:szCs w:val="24"/>
              </w:rPr>
              <w:t>Название раздела, тема занятия</w:t>
            </w:r>
          </w:p>
        </w:tc>
        <w:tc>
          <w:tcPr>
            <w:tcW w:w="1517" w:type="dxa"/>
            <w:vMerge w:val="restart"/>
          </w:tcPr>
          <w:p w:rsidR="00E12A9A" w:rsidRPr="00BC382C" w:rsidRDefault="00E12A9A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82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90" w:type="dxa"/>
            <w:tcBorders>
              <w:bottom w:val="nil"/>
              <w:right w:val="single" w:sz="4" w:space="0" w:color="auto"/>
            </w:tcBorders>
          </w:tcPr>
          <w:p w:rsidR="00E12A9A" w:rsidRPr="00BC382C" w:rsidRDefault="00E12A9A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382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94" w:type="dxa"/>
            <w:tcBorders>
              <w:left w:val="single" w:sz="4" w:space="0" w:color="auto"/>
              <w:bottom w:val="nil"/>
            </w:tcBorders>
          </w:tcPr>
          <w:p w:rsidR="00E12A9A" w:rsidRPr="00BC382C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Основные направления воспитательной деятельности</w:t>
            </w:r>
          </w:p>
        </w:tc>
      </w:tr>
      <w:tr w:rsidR="00E12A9A" w:rsidRPr="00BC382C" w:rsidTr="00E12A9A">
        <w:tc>
          <w:tcPr>
            <w:tcW w:w="514" w:type="dxa"/>
            <w:vMerge/>
            <w:tcBorders>
              <w:bottom w:val="single" w:sz="4" w:space="0" w:color="auto"/>
            </w:tcBorders>
          </w:tcPr>
          <w:p w:rsidR="00E12A9A" w:rsidRPr="00BC382C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6" w:type="dxa"/>
            <w:vMerge/>
          </w:tcPr>
          <w:p w:rsidR="00E12A9A" w:rsidRPr="00BC382C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E12A9A" w:rsidRPr="00BC382C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right w:val="single" w:sz="4" w:space="0" w:color="auto"/>
            </w:tcBorders>
          </w:tcPr>
          <w:p w:rsidR="00E12A9A" w:rsidRPr="00BC382C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nil"/>
              <w:left w:val="single" w:sz="4" w:space="0" w:color="auto"/>
            </w:tcBorders>
          </w:tcPr>
          <w:p w:rsidR="00E12A9A" w:rsidRPr="00BC382C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2A9A" w:rsidRPr="00443780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BC382C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43780" w:rsidRDefault="00AE4FDB" w:rsidP="005219E5">
            <w:pPr>
              <w:spacing w:before="0" w:beforeAutospacing="0" w:after="0" w:afterAutospacing="0"/>
              <w:rPr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знаний</w:t>
            </w:r>
            <w:r w:rsidRPr="004437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43780" w:rsidRDefault="00E12A9A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78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43780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43780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4437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://будьвдвижении.рф/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E12A9A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C1516" w:rsidRDefault="00AE4FDB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37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Символика и атрибутика «Движения первых».  </w:t>
            </w:r>
            <w:r w:rsidRPr="00AE4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Официальный брендбук</w:t>
            </w:r>
            <w:r w:rsidRPr="00AE4FDB">
              <w:rPr>
                <w:lang w:val="ru-RU"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443780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1,10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43780" w:rsidRDefault="00443780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37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Устав, задачи и положение «Движения первых»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1,2,10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Международному Дню пожилых людей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учителя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1,3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отца в России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AE4FDB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Pr="00AE4FDB" w:rsidRDefault="00AE4FDB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направленные на популяризацию направлений «Движения Первых».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Pr="00E12A9A" w:rsidRDefault="00AE4FDB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1,2,3</w:t>
            </w:r>
          </w:p>
        </w:tc>
      </w:tr>
      <w:tr w:rsidR="00AE4FDB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Pr="004C1516" w:rsidRDefault="00AE4FDB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народного единства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Pr="00E12A9A" w:rsidRDefault="00AE4FDB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AE4FDB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1,2,3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AE4FDB" w:rsidRDefault="00AE4FDB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единых действий</w:t>
            </w:r>
            <w:r w:rsidRPr="00AE4F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1,2,3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матери в России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AE4FDB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AE4FDB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AE4FDB" w:rsidRPr="004C1516" w:rsidRDefault="00AE4FDB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матери в России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AE4FDB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AE4FDB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AE4FDB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неизвестного солдата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Героев Отечества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Конституции Российской Федерации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2,1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Государственного гимна Российской Федерации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акций в формате «Дни единых действий»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1,2,3</w:t>
            </w:r>
          </w:p>
        </w:tc>
      </w:tr>
      <w:tr w:rsidR="00AE4FDB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AE4FDB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AE4FDB" w:rsidRPr="004C1516" w:rsidRDefault="00AE4FDB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Всероссийская акция, посвященная Дню </w:t>
            </w:r>
            <w:r w:rsidR="00F15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спасибо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AE4FDB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AE4FDB" w:rsidRDefault="00AE4FDB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</w:t>
            </w:r>
            <w:r w:rsidR="00F15D44">
              <w:rPr>
                <w:rFonts w:ascii="Times New Roman" w:hAnsi="Times New Roman"/>
                <w:sz w:val="24"/>
                <w:szCs w:val="24"/>
                <w:lang w:val="ru-RU"/>
              </w:rPr>
              <w:t>01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AE4FDB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3,10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полного освобождения Ленинграда от фашистской блокады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80-летию разгрома советскими войсками немецко</w:t>
            </w:r>
            <w:r w:rsidR="00F15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фашистских войск в Сталинградской битве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F15D44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F15D44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F15D44" w:rsidRPr="004C1516" w:rsidRDefault="00F15D44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акций в формате «Дни единых действий»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1,2,3,6</w:t>
            </w:r>
          </w:p>
        </w:tc>
      </w:tr>
      <w:tr w:rsidR="00F15D44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F15D44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F15D44" w:rsidRPr="004C1516" w:rsidRDefault="00F15D44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акций в формате «Дни единых действий»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1,2,3,6</w:t>
            </w:r>
          </w:p>
        </w:tc>
      </w:tr>
      <w:tr w:rsidR="00F15D44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F15D44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F15D44" w:rsidRPr="004C1516" w:rsidRDefault="00F15D44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акций в формате «Дни единых действий»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1,2,3,6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защитника Отечества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F15D44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F15D44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F15D44" w:rsidRPr="004C1516" w:rsidRDefault="00F15D44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 акций в формате «Дни единых действий»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1,2,3,6.7</w:t>
            </w:r>
          </w:p>
        </w:tc>
      </w:tr>
      <w:tr w:rsidR="00E12A9A" w:rsidRPr="00BC382C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Всероссийская акция, посвященная Международному женскому дню Российская Федерация 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5219E5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5219E5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F15D44" w:rsidRPr="00F15D44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F15D44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F15D44" w:rsidRPr="00F15D44" w:rsidRDefault="00F15D44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5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Популяризация здорового образа жизни и спорта.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F15D44" w:rsidRPr="00F15D44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F15D44" w:rsidRPr="00F15D44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F15D44" w:rsidRPr="00F15D44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F15D44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F15D44" w:rsidRPr="00F15D44" w:rsidRDefault="00F15D44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5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Популяризация здорового образа жизни и спорта.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F15D44" w:rsidRPr="00F15D44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F15D44" w:rsidRPr="00F15D44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E12A9A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E12A9A" w:rsidRP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космонавтики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</w:tr>
      <w:tr w:rsidR="00F15D44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F15D44" w:rsidRP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F15D44" w:rsidRPr="00F15D44" w:rsidRDefault="00F15D44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5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 «Спешите делать добро».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3,7</w:t>
            </w:r>
          </w:p>
        </w:tc>
      </w:tr>
      <w:tr w:rsidR="00E12A9A" w:rsidRPr="00E12A9A" w:rsidTr="00F15D44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4C1516" w:rsidRDefault="00E12A9A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15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Всероссийская акция, посвященная Дню Победы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E12A9A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F15D44" w:rsidRPr="00E12A9A" w:rsidTr="00F15D44">
        <w:trPr>
          <w:trHeight w:val="549"/>
        </w:trPr>
        <w:tc>
          <w:tcPr>
            <w:tcW w:w="514" w:type="dxa"/>
            <w:tcBorders>
              <w:top w:val="single" w:sz="4" w:space="0" w:color="auto"/>
              <w:bottom w:val="single" w:sz="4" w:space="0" w:color="auto"/>
            </w:tcBorders>
          </w:tcPr>
          <w:p w:rsidR="00F15D44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F15D44" w:rsidRPr="004C1516" w:rsidRDefault="005219E5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 ко дню Последнего звонка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F15D44" w:rsidRPr="00E12A9A" w:rsidTr="00E12A9A">
        <w:trPr>
          <w:trHeight w:val="549"/>
        </w:trPr>
        <w:tc>
          <w:tcPr>
            <w:tcW w:w="514" w:type="dxa"/>
            <w:tcBorders>
              <w:top w:val="single" w:sz="4" w:space="0" w:color="auto"/>
            </w:tcBorders>
          </w:tcPr>
          <w:p w:rsidR="00F15D44" w:rsidRPr="00E12A9A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056" w:type="dxa"/>
            <w:tcBorders>
              <w:top w:val="single" w:sz="4" w:space="0" w:color="auto"/>
            </w:tcBorders>
          </w:tcPr>
          <w:p w:rsidR="00F15D44" w:rsidRPr="004C1516" w:rsidRDefault="005219E5" w:rsidP="005219E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занятие</w:t>
            </w:r>
          </w:p>
        </w:tc>
        <w:tc>
          <w:tcPr>
            <w:tcW w:w="1517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F15D44" w:rsidRDefault="00F15D44" w:rsidP="005219E5">
            <w:p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94" w:type="dxa"/>
            <w:tcBorders>
              <w:top w:val="single" w:sz="4" w:space="0" w:color="auto"/>
            </w:tcBorders>
          </w:tcPr>
          <w:p w:rsidR="00F15D44" w:rsidRPr="00E12A9A" w:rsidRDefault="005219E5" w:rsidP="005219E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1 2 3 7 10</w:t>
            </w:r>
          </w:p>
        </w:tc>
      </w:tr>
    </w:tbl>
    <w:p w:rsidR="004C1516" w:rsidRPr="004C1516" w:rsidRDefault="004C1516" w:rsidP="005219E5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C1516" w:rsidRPr="004C1516" w:rsidSect="005219E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E0A" w:rsidRDefault="00895E0A" w:rsidP="005219E5">
      <w:pPr>
        <w:spacing w:before="0" w:after="0"/>
      </w:pPr>
      <w:r>
        <w:separator/>
      </w:r>
    </w:p>
  </w:endnote>
  <w:endnote w:type="continuationSeparator" w:id="1">
    <w:p w:rsidR="00895E0A" w:rsidRDefault="00895E0A" w:rsidP="005219E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E0A" w:rsidRDefault="00895E0A" w:rsidP="005219E5">
      <w:pPr>
        <w:spacing w:before="0" w:after="0"/>
      </w:pPr>
      <w:r>
        <w:separator/>
      </w:r>
    </w:p>
  </w:footnote>
  <w:footnote w:type="continuationSeparator" w:id="1">
    <w:p w:rsidR="00895E0A" w:rsidRDefault="00895E0A" w:rsidP="005219E5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F7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D69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830C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9C7F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696ED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633E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9401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4632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D60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9D418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6E076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7166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2B493E"/>
    <w:multiLevelType w:val="hybridMultilevel"/>
    <w:tmpl w:val="3E384E5A"/>
    <w:lvl w:ilvl="0" w:tplc="627CA05A">
      <w:start w:val="1"/>
      <w:numFmt w:val="bullet"/>
      <w:lvlText w:val="–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8CA7D0">
      <w:start w:val="1"/>
      <w:numFmt w:val="bullet"/>
      <w:lvlText w:val="o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1A8B80">
      <w:start w:val="1"/>
      <w:numFmt w:val="bullet"/>
      <w:lvlText w:val="▪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74D796">
      <w:start w:val="1"/>
      <w:numFmt w:val="bullet"/>
      <w:lvlText w:val="•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166B6C">
      <w:start w:val="1"/>
      <w:numFmt w:val="bullet"/>
      <w:lvlText w:val="o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87048">
      <w:start w:val="1"/>
      <w:numFmt w:val="bullet"/>
      <w:lvlText w:val="▪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CC86EA">
      <w:start w:val="1"/>
      <w:numFmt w:val="bullet"/>
      <w:lvlText w:val="•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6F7BE">
      <w:start w:val="1"/>
      <w:numFmt w:val="bullet"/>
      <w:lvlText w:val="o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80F642">
      <w:start w:val="1"/>
      <w:numFmt w:val="bullet"/>
      <w:lvlText w:val="▪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1"/>
  </w:num>
  <w:num w:numId="11">
    <w:abstractNumId w:val="0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1516"/>
    <w:rsid w:val="00031C8E"/>
    <w:rsid w:val="00443780"/>
    <w:rsid w:val="00477B6E"/>
    <w:rsid w:val="004C1516"/>
    <w:rsid w:val="005219E5"/>
    <w:rsid w:val="005579D8"/>
    <w:rsid w:val="005E3C9D"/>
    <w:rsid w:val="006C1CAE"/>
    <w:rsid w:val="00862061"/>
    <w:rsid w:val="00895E0A"/>
    <w:rsid w:val="008A6DB1"/>
    <w:rsid w:val="00AE4FDB"/>
    <w:rsid w:val="00DB2C52"/>
    <w:rsid w:val="00E12A9A"/>
    <w:rsid w:val="00F1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16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516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E12A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semiHidden/>
    <w:unhideWhenUsed/>
    <w:rsid w:val="005219E5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19E5"/>
    <w:rPr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5219E5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19E5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2926</Words>
  <Characters>16682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4</cp:revision>
  <cp:lastPrinted>2025-01-11T08:38:00Z</cp:lastPrinted>
  <dcterms:created xsi:type="dcterms:W3CDTF">2025-01-11T07:16:00Z</dcterms:created>
  <dcterms:modified xsi:type="dcterms:W3CDTF">2025-01-23T08:46:00Z</dcterms:modified>
</cp:coreProperties>
</file>