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6B" w:rsidRDefault="00F2796B" w:rsidP="00F2796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eastAsia="Calibri"/>
          <w:b/>
          <w:bCs/>
          <w:sz w:val="24"/>
          <w:szCs w:val="24"/>
        </w:rPr>
      </w:pPr>
    </w:p>
    <w:p w:rsidR="00F2796B" w:rsidRDefault="002E08C1" w:rsidP="00F2796B">
      <w:pPr>
        <w:ind w:left="-142"/>
        <w:jc w:val="center"/>
        <w:rPr>
          <w:sz w:val="24"/>
          <w:szCs w:val="24"/>
        </w:rPr>
      </w:pPr>
      <w:r>
        <w:rPr>
          <w:cap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3726180</wp:posOffset>
            </wp:positionH>
            <wp:positionV relativeFrom="paragraph">
              <wp:posOffset>50165</wp:posOffset>
            </wp:positionV>
            <wp:extent cx="1268095" cy="1548765"/>
            <wp:effectExtent l="19050" t="0" r="8255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796B" w:rsidRPr="00303D8B">
        <w:rPr>
          <w:caps/>
          <w:sz w:val="24"/>
          <w:szCs w:val="24"/>
        </w:rPr>
        <w:t xml:space="preserve">Муниципальное  бюджетное общеобразовательное учреждение                                                              </w:t>
      </w:r>
      <w:r w:rsidR="00F2796B" w:rsidRPr="00303D8B">
        <w:rPr>
          <w:sz w:val="24"/>
          <w:szCs w:val="24"/>
        </w:rPr>
        <w:t>«Малокрюковская  основная общеобразовательная школа»</w:t>
      </w:r>
    </w:p>
    <w:p w:rsidR="00F2796B" w:rsidRPr="00303D8B" w:rsidRDefault="00F2796B" w:rsidP="00F2796B">
      <w:pPr>
        <w:ind w:left="-142"/>
        <w:jc w:val="center"/>
        <w:rPr>
          <w:szCs w:val="20"/>
        </w:rPr>
      </w:pPr>
    </w:p>
    <w:p w:rsidR="00F2796B" w:rsidRPr="00303D8B" w:rsidRDefault="00F2796B" w:rsidP="00F2796B">
      <w:pPr>
        <w:rPr>
          <w:szCs w:val="20"/>
        </w:rPr>
      </w:pPr>
      <w:r w:rsidRPr="00303D8B">
        <w:rPr>
          <w:szCs w:val="20"/>
        </w:rPr>
        <w:t>Рассмотрена                                         Принята на заседании                    Утверждаю: директор</w:t>
      </w:r>
    </w:p>
    <w:p w:rsidR="00F2796B" w:rsidRPr="00303D8B" w:rsidRDefault="00F2796B" w:rsidP="00F2796B">
      <w:pPr>
        <w:rPr>
          <w:szCs w:val="20"/>
        </w:rPr>
      </w:pPr>
      <w:r w:rsidRPr="00303D8B">
        <w:rPr>
          <w:szCs w:val="20"/>
        </w:rPr>
        <w:t>на заседании ШМО,                            педагогического совета,         МБОУ «Малокрюковская ООШ»</w:t>
      </w:r>
    </w:p>
    <w:p w:rsidR="00F2796B" w:rsidRPr="00303D8B" w:rsidRDefault="00F2796B" w:rsidP="00F2796B">
      <w:pPr>
        <w:ind w:left="-851"/>
        <w:rPr>
          <w:szCs w:val="20"/>
        </w:rPr>
      </w:pPr>
      <w:r w:rsidRPr="00303D8B">
        <w:rPr>
          <w:szCs w:val="20"/>
        </w:rPr>
        <w:t xml:space="preserve">              протокол № 1 от 2</w:t>
      </w:r>
      <w:r>
        <w:rPr>
          <w:szCs w:val="20"/>
        </w:rPr>
        <w:t>9</w:t>
      </w:r>
      <w:r w:rsidRPr="00303D8B">
        <w:rPr>
          <w:szCs w:val="20"/>
        </w:rPr>
        <w:t>. 08.20</w:t>
      </w:r>
      <w:r>
        <w:rPr>
          <w:szCs w:val="20"/>
        </w:rPr>
        <w:t>23</w:t>
      </w:r>
      <w:r w:rsidRPr="00303D8B">
        <w:rPr>
          <w:szCs w:val="20"/>
        </w:rPr>
        <w:t xml:space="preserve"> г.         </w:t>
      </w:r>
      <w:r>
        <w:rPr>
          <w:szCs w:val="20"/>
        </w:rPr>
        <w:t xml:space="preserve">  протокол №1 от 31</w:t>
      </w:r>
      <w:r w:rsidRPr="00303D8B">
        <w:rPr>
          <w:szCs w:val="20"/>
        </w:rPr>
        <w:t>.08.20</w:t>
      </w:r>
      <w:r>
        <w:rPr>
          <w:szCs w:val="20"/>
        </w:rPr>
        <w:t>23</w:t>
      </w:r>
      <w:r w:rsidRPr="00303D8B">
        <w:rPr>
          <w:szCs w:val="20"/>
        </w:rPr>
        <w:t xml:space="preserve"> г.        _______ </w:t>
      </w:r>
      <w:r>
        <w:rPr>
          <w:szCs w:val="20"/>
        </w:rPr>
        <w:t xml:space="preserve">             </w:t>
      </w:r>
      <w:r w:rsidRPr="00303D8B">
        <w:rPr>
          <w:szCs w:val="20"/>
        </w:rPr>
        <w:t>А. И. Алпеев</w:t>
      </w:r>
    </w:p>
    <w:p w:rsidR="00F2796B" w:rsidRPr="006F4AC8" w:rsidRDefault="00F2796B" w:rsidP="00F2796B">
      <w:pPr>
        <w:ind w:left="-851"/>
        <w:rPr>
          <w:szCs w:val="28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</w:t>
      </w:r>
      <w:r w:rsidRPr="00303D8B">
        <w:rPr>
          <w:szCs w:val="20"/>
        </w:rPr>
        <w:t>приказ №</w:t>
      </w:r>
      <w:r>
        <w:rPr>
          <w:szCs w:val="20"/>
        </w:rPr>
        <w:t xml:space="preserve">         от  31.08.2023</w:t>
      </w:r>
      <w:r w:rsidRPr="00303D8B">
        <w:rPr>
          <w:szCs w:val="20"/>
        </w:rPr>
        <w:t xml:space="preserve"> г.</w:t>
      </w:r>
      <w:r w:rsidRPr="006F4AC8">
        <w:br/>
      </w:r>
    </w:p>
    <w:p w:rsidR="00F2796B" w:rsidRPr="00862438" w:rsidRDefault="00F2796B" w:rsidP="00F2796B">
      <w:pPr>
        <w:ind w:left="-851"/>
        <w:rPr>
          <w:sz w:val="28"/>
          <w:szCs w:val="28"/>
        </w:rPr>
      </w:pPr>
    </w:p>
    <w:p w:rsidR="00F2796B" w:rsidRPr="00862438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rPr>
          <w:b/>
          <w:sz w:val="28"/>
          <w:szCs w:val="28"/>
        </w:rPr>
      </w:pPr>
    </w:p>
    <w:p w:rsidR="00F2796B" w:rsidRDefault="00F2796B" w:rsidP="00F2796B">
      <w:pPr>
        <w:rPr>
          <w:b/>
          <w:sz w:val="28"/>
          <w:szCs w:val="28"/>
        </w:rPr>
      </w:pPr>
    </w:p>
    <w:p w:rsidR="00F2796B" w:rsidRDefault="00F2796B" w:rsidP="00F2796B">
      <w:pPr>
        <w:rPr>
          <w:b/>
          <w:sz w:val="28"/>
          <w:szCs w:val="28"/>
        </w:rPr>
      </w:pPr>
    </w:p>
    <w:p w:rsidR="00F2796B" w:rsidRPr="00862438" w:rsidRDefault="00F2796B" w:rsidP="00F2796B">
      <w:pPr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ГЕОГРАФИИ</w:t>
      </w:r>
    </w:p>
    <w:p w:rsidR="00F2796B" w:rsidRPr="00862438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Default="00F2796B" w:rsidP="00F2796B">
      <w:pPr>
        <w:jc w:val="center"/>
        <w:rPr>
          <w:b/>
          <w:sz w:val="28"/>
          <w:szCs w:val="28"/>
        </w:rPr>
      </w:pPr>
    </w:p>
    <w:p w:rsidR="00F2796B" w:rsidRPr="00E23526" w:rsidRDefault="00F2796B" w:rsidP="00F2796B">
      <w:pPr>
        <w:rPr>
          <w:sz w:val="24"/>
          <w:szCs w:val="28"/>
        </w:rPr>
      </w:pPr>
    </w:p>
    <w:p w:rsidR="00F2796B" w:rsidRPr="00E23526" w:rsidRDefault="00F2796B" w:rsidP="00F2796B">
      <w:pPr>
        <w:shd w:val="clear" w:color="auto" w:fill="FFFFFF"/>
        <w:rPr>
          <w:sz w:val="24"/>
          <w:szCs w:val="28"/>
        </w:rPr>
      </w:pPr>
      <w:r w:rsidRPr="00E23526">
        <w:rPr>
          <w:b/>
          <w:sz w:val="24"/>
          <w:szCs w:val="28"/>
          <w:u w:val="single"/>
        </w:rPr>
        <w:br/>
      </w:r>
      <w:r w:rsidRPr="00E23526">
        <w:rPr>
          <w:spacing w:val="-5"/>
          <w:sz w:val="24"/>
          <w:szCs w:val="28"/>
        </w:rPr>
        <w:t xml:space="preserve">Класс: </w:t>
      </w:r>
      <w:r>
        <w:rPr>
          <w:spacing w:val="-5"/>
          <w:sz w:val="24"/>
          <w:szCs w:val="28"/>
        </w:rPr>
        <w:t>9</w:t>
      </w:r>
    </w:p>
    <w:p w:rsidR="00F2796B" w:rsidRPr="00E23526" w:rsidRDefault="00F2796B" w:rsidP="00F2796B">
      <w:pPr>
        <w:shd w:val="clear" w:color="auto" w:fill="FFFFFF"/>
        <w:rPr>
          <w:sz w:val="24"/>
          <w:szCs w:val="28"/>
        </w:rPr>
      </w:pPr>
      <w:r w:rsidRPr="00E23526">
        <w:rPr>
          <w:spacing w:val="-1"/>
          <w:sz w:val="24"/>
          <w:szCs w:val="28"/>
        </w:rPr>
        <w:t xml:space="preserve">Количество часов: </w:t>
      </w:r>
      <w:r>
        <w:rPr>
          <w:spacing w:val="-1"/>
          <w:sz w:val="24"/>
          <w:szCs w:val="28"/>
        </w:rPr>
        <w:t>68</w:t>
      </w:r>
    </w:p>
    <w:p w:rsidR="00F2796B" w:rsidRPr="00E23526" w:rsidRDefault="00F2796B" w:rsidP="00F2796B">
      <w:pPr>
        <w:shd w:val="clear" w:color="auto" w:fill="FFFFFF"/>
        <w:rPr>
          <w:spacing w:val="-2"/>
          <w:sz w:val="24"/>
          <w:szCs w:val="28"/>
        </w:rPr>
      </w:pPr>
      <w:r w:rsidRPr="00E23526">
        <w:rPr>
          <w:spacing w:val="-2"/>
          <w:sz w:val="24"/>
          <w:szCs w:val="28"/>
        </w:rPr>
        <w:t>Уровень: базовый</w:t>
      </w:r>
    </w:p>
    <w:p w:rsidR="00F2796B" w:rsidRPr="00E23526" w:rsidRDefault="00F2796B" w:rsidP="00F2796B">
      <w:pPr>
        <w:shd w:val="clear" w:color="auto" w:fill="FFFFFF"/>
        <w:rPr>
          <w:sz w:val="24"/>
          <w:szCs w:val="28"/>
        </w:rPr>
      </w:pPr>
      <w:r w:rsidRPr="00E23526">
        <w:rPr>
          <w:spacing w:val="-2"/>
          <w:sz w:val="24"/>
          <w:szCs w:val="28"/>
        </w:rPr>
        <w:t>Срок реализации: 1 год</w:t>
      </w:r>
    </w:p>
    <w:p w:rsidR="00F2796B" w:rsidRPr="00E23526" w:rsidRDefault="00F2796B" w:rsidP="00F2796B">
      <w:pPr>
        <w:shd w:val="clear" w:color="auto" w:fill="FFFFFF"/>
        <w:rPr>
          <w:spacing w:val="-3"/>
          <w:sz w:val="24"/>
          <w:szCs w:val="28"/>
        </w:rPr>
      </w:pPr>
      <w:r w:rsidRPr="00E23526">
        <w:rPr>
          <w:spacing w:val="-3"/>
          <w:sz w:val="24"/>
          <w:szCs w:val="28"/>
        </w:rPr>
        <w:t>Учитель: Логвинова Наталья  Алексеевна</w:t>
      </w: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Default="00F2796B" w:rsidP="00F2796B">
      <w:pPr>
        <w:jc w:val="center"/>
        <w:rPr>
          <w:sz w:val="28"/>
          <w:szCs w:val="28"/>
        </w:rPr>
      </w:pPr>
    </w:p>
    <w:p w:rsidR="00F2796B" w:rsidRPr="00F2796B" w:rsidRDefault="00F2796B" w:rsidP="00F2796B">
      <w:pPr>
        <w:jc w:val="center"/>
        <w:rPr>
          <w:sz w:val="28"/>
          <w:szCs w:val="28"/>
        </w:rPr>
      </w:pPr>
      <w:r>
        <w:rPr>
          <w:sz w:val="28"/>
          <w:szCs w:val="28"/>
        </w:rPr>
        <w:t>с. Малые Крюки</w:t>
      </w:r>
    </w:p>
    <w:p w:rsidR="009959DB" w:rsidRPr="00F2796B" w:rsidRDefault="009959DB" w:rsidP="00F2796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eastAsia="Calibri"/>
          <w:b/>
          <w:bCs/>
          <w:sz w:val="24"/>
          <w:szCs w:val="24"/>
        </w:rPr>
      </w:pPr>
      <w:r>
        <w:rPr>
          <w:b/>
        </w:rPr>
        <w:lastRenderedPageBreak/>
        <w:t>ПЛАНИРУЕМЫЕ РЕЗУЛЬТАТЫ ОСВОЕНИЯ УЧЕБНОГО  ПРЕДМЕТА</w:t>
      </w:r>
    </w:p>
    <w:p w:rsidR="009959DB" w:rsidRDefault="009959DB" w:rsidP="009959DB">
      <w:pPr>
        <w:spacing w:after="200" w:line="276" w:lineRule="auto"/>
        <w:jc w:val="both"/>
        <w:rPr>
          <w:rFonts w:eastAsia="Calibri"/>
          <w:b/>
          <w:bCs/>
          <w:sz w:val="24"/>
          <w:szCs w:val="24"/>
        </w:rPr>
      </w:pPr>
      <w:r w:rsidRPr="009959DB">
        <w:rPr>
          <w:rFonts w:eastAsia="Calibri"/>
          <w:b/>
          <w:bCs/>
          <w:sz w:val="24"/>
          <w:szCs w:val="24"/>
        </w:rPr>
        <w:t>Личностные.</w:t>
      </w:r>
    </w:p>
    <w:p w:rsidR="00DF59DD" w:rsidRDefault="00DF59DD" w:rsidP="00DF59DD">
      <w:pPr>
        <w:pStyle w:val="2"/>
        <w:numPr>
          <w:ilvl w:val="0"/>
          <w:numId w:val="1"/>
        </w:numPr>
        <w:shd w:val="clear" w:color="auto" w:fill="auto"/>
        <w:tabs>
          <w:tab w:val="left" w:pos="375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rStyle w:val="fontstyle01"/>
          <w:sz w:val="24"/>
          <w:szCs w:val="24"/>
        </w:rPr>
        <w:t xml:space="preserve">Гражданское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активной гражданской позиции, гражданской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ответственности, основанной на традиционных культурных, духовных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нравственных ценностях российского общества;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межнационального общения;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приверженности идеям интернационализма, дружбы,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равенства, взаимопомощи народов;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уважительного отношения к национальному достоинству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людей, их чувствам, религиозным убеждениям;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правовой и политической культуры детей, расширение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конструктивного участия в принятии решений, затрагивающих их права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интересы, в том числе в различных формах самоорганизации,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самоуправления, общественно значимой деятельности;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в детской среде ответственности, принципов коллективизма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солидарности;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стабильной системы нравственных и смысловых установок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личности, позволяющих противостоять идеологии экстремизма,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национализма, ксенофобии, коррупции, дискриминации по социальным,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религиозным, расовым, национальным признакам и другим негативным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социальным явлениям;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разработку и реализацию программ воспитания, способствующих правовой,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и культурной адаптации детей, в том числе детей из семей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мигрантов.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2. Патриотическое воспитание </w:t>
      </w:r>
      <w:r>
        <w:rPr>
          <w:rStyle w:val="fontstyle21"/>
        </w:rPr>
        <w:t>предусматривает: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российской гражданской идентичности;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патриотизма, чувства гордости за свою Родину, готовности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защите интересов Отечества, ответственности за будущее России на основе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развития программ патриотического воспитания детей, в том числе военнопатриотического воспитания;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осознанную выработку собственной позиции по отношению к ним на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основе знания и осмысления истории, духовных ценностей и достижений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нашей страны;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уважения к таким символам государства, как герб, флаг, гимн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Российской Федерации, к историческим символам и памятникам Отечества;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поисковой и краеведческой деятельности, детского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познавательного туризма.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3. Духовно-нравственное воспитание </w:t>
      </w:r>
      <w:r>
        <w:rPr>
          <w:rStyle w:val="fontstyle21"/>
        </w:rPr>
        <w:t>осуществляется за счет: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у детей нравственных чувств (чести, долга, справедливости,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милосердия и дружелюбия);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выраженной в поведении нравственной позиции, в том числе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способности к сознательному выбору добра;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сопереживания и формирования позитивного отношения к людям,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том числе к лицам с ограниченными возможностями здоровья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инвалидам;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формированию у детей позитивных жизненных ориентиров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планов;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оказания помощи детям в выработке моделей поведения в различных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трудных жизненных ситуациях, в том числе проблемных, стрессовых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конфликтных.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lastRenderedPageBreak/>
        <w:t xml:space="preserve">4. Эстетическое воспитание </w:t>
      </w:r>
      <w:r>
        <w:rPr>
          <w:rStyle w:val="fontstyle21"/>
        </w:rPr>
        <w:t>предполагает: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уникальному российскому культурному наследию, в том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числе литературному, музыкальному, художественному, театральному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кинематографическому;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равных для всех детей возможностей доступа к культурным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уважения к культуре, языкам, традициям и обычаям народов,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проживающих в Российской Федерации;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классическим и современным высокохудожественным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отечественным и мировым произведениям искусства и литературы;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популяризация российских культурных, нравственных и семейных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сохранение, поддержки и развитие этнических культурных традиций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народного творчества.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>
        <w:rPr>
          <w:b/>
          <w:bCs/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эмоционального благополучия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ответственного отношения к своему здоровью и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здоровом образе жизни;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системы мотивации к активному и здоровому образу жизни,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занятиям физической культурой и спортом, развитие культуры здорового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питания;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безопасной жизнедеятельности, профилактику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наркотической и алкогольной зависимости, табакокурения и других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вредных привычек;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6. Трудовое воспитание </w:t>
      </w:r>
      <w:r>
        <w:rPr>
          <w:rStyle w:val="fontstyle21"/>
        </w:rPr>
        <w:t>реализуется посредством: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воспитания уважения к труду и людям труда, трудовым достижениям;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умений и навыков самообслуживания,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трудиться, добросовестного, ответственного и творческого отношения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разным видам трудовой деятельности, включая обучение и выполнение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домашних обязанностей;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навыков совместной работы, умения работать самостоятельно,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мобилизуя необходимые ресурсы, правильно оценивая смысл и последствия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своих действий;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профессиональному самоопределению, приобщения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 значимой деятельности для осмысленного выбора профессии.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7. Экологическое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экологической культуры, бережного отношения к родной земле,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природным богатствам России и мира;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чувства ответственности за состояние природных ресурсов,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умений и навыков разумного природопользования, нетерпимого отношения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 действиям, приносящим вред экологии.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8. Ценности научного познания </w:t>
      </w:r>
      <w:r>
        <w:rPr>
          <w:rStyle w:val="fontstyle21"/>
        </w:rPr>
        <w:t>подразумевает: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содействие повышению привлекательности науки для подрастающего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поколения, поддержку научно-технического творчества детей;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условий для получения детьми достоверной информации 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передовых достижениях и открытиях мировой и отечественной науки,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повышения заинтересованности подрастающего поколения в научных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познаниях об устройстве мира и общества.</w:t>
      </w:r>
      <w:r>
        <w:rPr>
          <w:sz w:val="24"/>
          <w:szCs w:val="24"/>
        </w:rPr>
        <w:t xml:space="preserve"> знание основных принципов и правил поведения в природе и обществе, основ здорового образа жизни и здоровьесберегающих технологий;</w:t>
      </w:r>
    </w:p>
    <w:p w:rsidR="00DF59DD" w:rsidRDefault="00DF59DD" w:rsidP="00DF59DD">
      <w:pPr>
        <w:pStyle w:val="2"/>
        <w:numPr>
          <w:ilvl w:val="0"/>
          <w:numId w:val="1"/>
        </w:numPr>
        <w:shd w:val="clear" w:color="auto" w:fill="auto"/>
        <w:tabs>
          <w:tab w:val="left" w:pos="274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установок здорового образа жизни;</w:t>
      </w:r>
    </w:p>
    <w:p w:rsidR="00D8572F" w:rsidRPr="00B2723A" w:rsidRDefault="00DF59DD" w:rsidP="00D8572F">
      <w:pPr>
        <w:pStyle w:val="2"/>
        <w:numPr>
          <w:ilvl w:val="0"/>
          <w:numId w:val="1"/>
        </w:numPr>
        <w:shd w:val="clear" w:color="auto" w:fill="auto"/>
        <w:tabs>
          <w:tab w:val="left" w:pos="327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сформированность познавательных интересов и мотивов, направленных на изучение природы, населения и хозяйства; интеллектуальных умений (доказывать, строить рассуждения, анализировать, сравнивать, делать выводы и др.); </w:t>
      </w:r>
      <w:r>
        <w:rPr>
          <w:sz w:val="24"/>
          <w:szCs w:val="24"/>
        </w:rPr>
        <w:lastRenderedPageBreak/>
        <w:t>эстетического отношения к географическим объектам.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bCs/>
          <w:sz w:val="24"/>
          <w:szCs w:val="24"/>
        </w:rPr>
        <w:t>Метапредметные.</w:t>
      </w:r>
    </w:p>
    <w:p w:rsidR="009959DB" w:rsidRPr="00B2723A" w:rsidRDefault="009959DB" w:rsidP="00B2723A">
      <w:pPr>
        <w:spacing w:after="200" w:line="276" w:lineRule="auto"/>
        <w:ind w:firstLine="708"/>
        <w:jc w:val="both"/>
        <w:rPr>
          <w:rFonts w:eastAsia="Calibri"/>
          <w:b/>
          <w:sz w:val="24"/>
          <w:szCs w:val="24"/>
        </w:rPr>
      </w:pPr>
      <w:r w:rsidRPr="009959DB">
        <w:rPr>
          <w:sz w:val="24"/>
          <w:szCs w:val="24"/>
        </w:rPr>
        <w:t>Метапредметные результаты включают освоенные обучающимися межпредметные понятия и универсальные учебные действия (регулятивные, познавательные, коммуникативные)</w:t>
      </w:r>
      <w:r w:rsidRPr="009959DB">
        <w:rPr>
          <w:rFonts w:eastAsia="Calibri"/>
          <w:b/>
          <w:bCs/>
          <w:sz w:val="24"/>
          <w:szCs w:val="24"/>
        </w:rPr>
        <w:t>.</w:t>
      </w:r>
      <w:r w:rsidR="00B2723A">
        <w:rPr>
          <w:rFonts w:eastAsia="Calibri"/>
          <w:b/>
          <w:sz w:val="24"/>
          <w:szCs w:val="24"/>
        </w:rPr>
        <w:t xml:space="preserve"> </w:t>
      </w:r>
      <w:r w:rsidRPr="009959DB">
        <w:rPr>
          <w:sz w:val="24"/>
          <w:szCs w:val="24"/>
        </w:rPr>
        <w:t xml:space="preserve">Условием формирования межпредметных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На всех предметах будет продолжена работа по формированию и развитию основ читательской компетенции.При изучении учебных предметов обучающиеся усовершенствуют приобретенные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 систематизировать, сопоставлять, анализировать и обобщать информацию, содержащуюся в готовых информационных объектах,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 заполнять и дополнять таблицы, схемы, диаграммы, тексты. 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 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 </w:t>
      </w:r>
    </w:p>
    <w:p w:rsidR="009959DB" w:rsidRPr="009959DB" w:rsidRDefault="009959DB" w:rsidP="009959DB">
      <w:pPr>
        <w:ind w:firstLine="708"/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В соответствии ФГОС ООО выделяются три группы универсальных учебных действий: регулятивные, познавательные, коммуникативные. </w:t>
      </w: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  <w:r w:rsidRPr="009959DB">
        <w:rPr>
          <w:b/>
          <w:i/>
          <w:sz w:val="24"/>
          <w:szCs w:val="24"/>
        </w:rPr>
        <w:t xml:space="preserve">Регулятивные УУД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обосновывать целевые ориентиры и приоритеты ссылками на ценности, указывая и обосновывая логическую последовательность шагов.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определять необходимые действия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</w:t>
      </w:r>
      <w:r w:rsidRPr="009959DB">
        <w:rPr>
          <w:sz w:val="24"/>
          <w:szCs w:val="24"/>
        </w:rPr>
        <w:lastRenderedPageBreak/>
        <w:t xml:space="preserve">познавательных задач; определять/находить, в том числе из предложенных вариантов, условия для выполнения учебной и познавательной задачи;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выбирать из предложенных вариантов и самостоятельно искать средства/ресурсы для решения задачи/достижения цели; 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 описывать свой опыт, оформляя его для передачи другим людям в виде технологии  решения практических задач определенного класса; планировать и корректировать свою индивидуальную образовательную траекторию.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определять совместно с педагогом и сверстниками критерии планируемых результатов и критерии оценки своей учебной деятельности; систематизировать (в том числе выбирать приоритетные) критерии планируемых результатов и оценки своей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оценивать свою деятельность, аргументируя причины достижения или отсутствия планируемого результата; находить достаточные средства для выполнения учебных действий в изменяющейся ситуации и/или при отсутствии планируемого результата;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-сверять свои действия с целью и, при необходимости, исправлять ошибки самостоятельно.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4.Умение оценивать правильность выполнения учебной задачи, собственные возможности ее решения. Обучающийся сможет: 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свободно пользоваться выработанными критериями оценки и самооценки, исходя из цели и имеющихся средств, различая результат и способы действий; оценивать продукт своей деятельности по заданным и/или самостоятельно определенным критериям в соответствии с целью деятельности; обосновывать достижимость цели выбранным способом на основе оценки своих внутренних ресурсов и доступных внешних ресурсов; фиксировать и анализировать динамику собственных образовательных результатов.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5.Владение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 наблюдать и анализировать собственную учебную и познавательную деятельность и деятельность других обучающихся в процессе взаимопроверки; соотносить реальные и планируемые результаты индивидуальной образовательной деятельности и делать выводы; принимать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неуспеха;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 </w:t>
      </w: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</w:p>
    <w:p w:rsidR="009959DB" w:rsidRPr="009959DB" w:rsidRDefault="009959DB" w:rsidP="009959DB">
      <w:pPr>
        <w:jc w:val="both"/>
        <w:rPr>
          <w:i/>
          <w:sz w:val="24"/>
          <w:szCs w:val="24"/>
        </w:rPr>
      </w:pPr>
      <w:r w:rsidRPr="009959DB">
        <w:rPr>
          <w:b/>
          <w:i/>
          <w:sz w:val="24"/>
          <w:szCs w:val="24"/>
        </w:rPr>
        <w:t>Познавательные УУД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1.Умение определять понятия, создавать обобщения, устанавливать аналогии, </w:t>
      </w:r>
      <w:r w:rsidRPr="009959DB">
        <w:rPr>
          <w:sz w:val="24"/>
          <w:szCs w:val="24"/>
        </w:rPr>
        <w:lastRenderedPageBreak/>
        <w:t xml:space="preserve"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 выстраивать логическую цепочку, состоящую из ключевого слова и соподчиненных ему слов; выделять общий признак двух или нескольких предметов или явлений и объяснять их сходство; 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строить рассуждение от общих закономерностей к частным явлениям и от частных явлений к общим закономерностям; строить рассуждение на основе сравнения предметов и явлений, выделяя при этом общие признаки; излагать полученную информацию, интерпретируя ее в контексте решаемой задачи; самостоятельно указывать на информацию, нуждающуюся в проверке, предлагать и применять способ проверки достоверности информации; вербализовать эмоциональное впечатление, оказанное на него источником;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2.Умение создавать, применять и преобразовывать знаки и символы, модели и схемы для решения учебных и познавательных задач. Обучающийся сможет: обозначать символом и знаком предмет и/или явление; определять логические связи между предметами и/или явлениями, обозначать данные логические связи с помощью знаков в схеме; создавать абстрактный или реальный образ предмета и/или явления; строить модель/схему на основе условий задачи и/или способа ее решения;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преобразовывать модели с целью выявления общих законов, определяющих данную предметную область; переводить сложную по составу (многоаспектную) информацию из графического или формализованного (символьного) представления в текстовое, и наоборот;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строить доказательство: прямое, косвенное, от противного;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3.Смысловое чтение. Обучающийся сможет: 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текста;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 критически оценивать содержание и форму текста.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 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определять свое отношение к природной среде; анализировать влияние экологических факторов на среду обитания живых организмов; проводить причинный и вероятностный анализ экологических ситуаций; прогнозировать изменения ситуации при смене действия одного фактора на действие другого фактора; распространять экологические знания и участвовать в практических делах по защите </w:t>
      </w:r>
      <w:r w:rsidRPr="009959DB">
        <w:rPr>
          <w:sz w:val="24"/>
          <w:szCs w:val="24"/>
        </w:rPr>
        <w:lastRenderedPageBreak/>
        <w:t xml:space="preserve">окружающей среды; выражать свое отношение к природе через рисунки,  модели, проектные работы.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5.Развитие мотивации к овладению культурой активного использования словарей и других поисковых систем. Обучающийся сможет: определять необходимые ключевые поисковые слова и запросы; осуществлять взаимодействие с электронными поисковыми системами, словарями; формировать множественную выборку из поисковых источников для объективизации результатов поиска; соотносить полученные результаты поиска со своей деятельностью.</w:t>
      </w: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</w:p>
    <w:p w:rsidR="009959DB" w:rsidRPr="009959DB" w:rsidRDefault="009959DB" w:rsidP="009959DB">
      <w:pPr>
        <w:jc w:val="both"/>
        <w:rPr>
          <w:b/>
          <w:i/>
          <w:sz w:val="24"/>
          <w:szCs w:val="24"/>
        </w:rPr>
      </w:pPr>
      <w:r w:rsidRPr="009959DB">
        <w:rPr>
          <w:b/>
          <w:i/>
          <w:sz w:val="24"/>
          <w:szCs w:val="24"/>
        </w:rPr>
        <w:t xml:space="preserve">Коммуникативные УУД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 определять возможные роли в совместной деятельности;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 познавательной деятельности;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 критически относиться к собственному мнению, с достоинством признавать ошибочность своего мнения (если оно таково) и корректировать его; предлагать альтернативное решение в конфликтной ситуации; выделять общую точку зрения в дискуссии; договариваться о правилах и вопросах для обсуждения в соответствии с поставленной перед группой задачей; организовывать учебное взаимодействие в группе (определять общие цели, распределять роли, договариваться друг с другом и т. д.);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 определять задачу коммуникации и в соответствии с ней отбирать речевые средства; отбирать и использовать речевые средства в процессе коммуникации с другими людьми (диалог в паре, в малой группе и т. д.); представлять в устной или письменной форме развернутый план собственной деятельности; соблюдать нормы публичной речи, регламент в монологе и дискуссии в соответствии с коммуникативной задачей; высказывать и обосновывать мнение (суждение) и запрашивать мнение партнера в рамках диалога; принимать решение в ходе диалога и согласовывать его с собеседником; создавать письменные «клишированные» и оригинальные тексты с использованием  необходимых речевых средств; использовать вербальные средства (средства логической связи) для выделения смысловых блоков своего выступления; использовать невербальные средства или наглядные материалы, подготовленные/отобранные под руководством учителя; делать оценочный вывод о достижении цели коммуникации непосредственно после завершения коммуникативного контакта и обосновывать его. </w:t>
      </w:r>
    </w:p>
    <w:p w:rsidR="009959DB" w:rsidRPr="00933973" w:rsidRDefault="009959DB" w:rsidP="00933973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3.Формирование и развитие компетентности в области использования информационно</w:t>
      </w:r>
      <w:r w:rsidR="00FF552D">
        <w:rPr>
          <w:sz w:val="24"/>
          <w:szCs w:val="24"/>
        </w:rPr>
        <w:t xml:space="preserve"> </w:t>
      </w:r>
      <w:r w:rsidRPr="009959DB">
        <w:rPr>
          <w:sz w:val="24"/>
          <w:szCs w:val="24"/>
        </w:rPr>
        <w:t xml:space="preserve">коммуникационных технологий (далее – ИКТ). Обучающийся сможет: 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выделять информационный аспект задачи, оперировать данными, использовать модель решения задачи; использовать компьютерные технологии (включая выбор адекватных задаче </w:t>
      </w:r>
      <w:r w:rsidRPr="009959DB">
        <w:rPr>
          <w:sz w:val="24"/>
          <w:szCs w:val="24"/>
        </w:rPr>
        <w:lastRenderedPageBreak/>
        <w:t>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использовать информацию с учетом этических и правовых норм;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bCs/>
          <w:sz w:val="24"/>
          <w:szCs w:val="24"/>
        </w:rPr>
        <w:t>Предметные.</w:t>
      </w:r>
    </w:p>
    <w:p w:rsidR="009959DB" w:rsidRPr="009959DB" w:rsidRDefault="009959DB" w:rsidP="009959DB">
      <w:pPr>
        <w:ind w:firstLine="708"/>
        <w:jc w:val="both"/>
        <w:rPr>
          <w:sz w:val="24"/>
          <w:szCs w:val="24"/>
        </w:rPr>
      </w:pPr>
      <w:r w:rsidRPr="009959DB">
        <w:rPr>
          <w:rFonts w:eastAsia="Calibri"/>
          <w:bCs/>
          <w:sz w:val="24"/>
          <w:szCs w:val="24"/>
        </w:rPr>
        <w:t>По результатам освоения программы</w:t>
      </w:r>
      <w:r w:rsidRPr="009959DB">
        <w:rPr>
          <w:sz w:val="24"/>
          <w:szCs w:val="24"/>
        </w:rPr>
        <w:t xml:space="preserve"> выпускник 9 класса научится: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 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 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 различать (распознавать, приводить примеры) изученные демографические процессы и явления, характеризующие динамику численности населения России и отдельных ее субъектов, а также регионов и стран мира;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описывать по карте положение и взаиморасположение географических объектов;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географические процессы и явления, определяющие особенности природы и населения России, отдельных регионов и стран;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особенности компонентов природы отдельных территорий;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приводить примеры взаимодействия природы и общества в пределах отдельных </w:t>
      </w:r>
      <w:r w:rsidRPr="009959DB">
        <w:rPr>
          <w:sz w:val="24"/>
          <w:szCs w:val="24"/>
        </w:rPr>
        <w:lastRenderedPageBreak/>
        <w:t xml:space="preserve">территорий;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принципы выделения и устанавливать соотношения между государственной территорией и исключительной экономической зоной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воздействие географического положения России и ее отдельных частей на особенности природы, жизнь и хозяйственную деятельность населения;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географические процессы и явления, определяющие особенности природы России и ее отдельных регионов;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особенности взаимодействия природы и общества в пределах отдельных территорий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особенности компонентов природы отдельных частей страны;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природные условия и обеспеченность природными ресурсами отдельных территорий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 отдельных территорий России для решения практико-ориентированных задач в контексте реальной жизни;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различать (распознавать) показатели, характеризующие отраслевую; функциональную и территориальную структуру хозяйства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и сравнивать особенности природы, населения и хозяйства отдельных регионов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сравнивать особенности природы, населения и хозяйства отдельных регионов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описывать погоду своей местности;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давать характеристику рельефа своей местности;  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приводить примеры современных видов связи, применять современные виды связи для решения учебных и практических задач по географии;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место и роль России в мировом хозяйстве.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Выпускник 9 класса получит возможность научиться: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создавать простейшие географические карты различного содержания;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моделировать географические объекты и явления;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- работать с записками, отчетами, дневниками путешественников как источниками географической информации;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 - подготавливать сообщения (презентации) о выдающихся путешественниках, о современных исследованиях Земли;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ориентироваться на местности: в мегаполисе и в природе;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lastRenderedPageBreak/>
        <w:t xml:space="preserve"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воспринимать и критически оценивать информацию географического содержания в научно-популярной литературе и средствах массовой информации;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сопоставлять существующие в науке точки зрения о причинах происходящих глобальных изменений климата;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положительные и негативные последствия глобальных изменений климата для отдельных регионов и стран;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закономерности размещения населения и хозяйства отдельных территорий в связи с природными и социально-экономическими факторами;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 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давать оценку и приводить примеры изменения значения границ во времени, оценивать границы с точки зрения их доступности;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делать прогнозы трансформации географических систем и комплексов в результате изменения их компонентов;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наносить на контурные карты основные формы рельефа;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давать характеристику климата своей области;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показывать на карте артезианские бассейны и области распространения многолетней мерзлоты;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оценивать ситуацию на рынке труда и ее динамику;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различия в обеспеченности трудовыми ресурсами отдельных регионов России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обосновывать возможные пути решения проблем развития хозяйства России;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выбирать критерии для сравнения, сопоставления, места страны в мировой экономике;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 xml:space="preserve">- объяснять возможности России в решении современных глобальных проблем человечества; 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  <w:r w:rsidRPr="009959DB">
        <w:rPr>
          <w:sz w:val="24"/>
          <w:szCs w:val="24"/>
        </w:rPr>
        <w:t>- оценивать социально-экономическое положение и перспективы развития России.</w:t>
      </w:r>
    </w:p>
    <w:p w:rsidR="009959DB" w:rsidRPr="009959DB" w:rsidRDefault="009959DB" w:rsidP="009959DB">
      <w:pPr>
        <w:jc w:val="both"/>
        <w:rPr>
          <w:sz w:val="24"/>
          <w:szCs w:val="24"/>
        </w:rPr>
      </w:pP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sz w:val="24"/>
          <w:szCs w:val="24"/>
        </w:rPr>
        <w:t>Содержание курса</w:t>
      </w: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sz w:val="24"/>
          <w:szCs w:val="24"/>
        </w:rPr>
        <w:t>68 часов (2 часа в неделю)</w:t>
      </w:r>
    </w:p>
    <w:p w:rsidR="009959DB" w:rsidRPr="009959DB" w:rsidRDefault="009959DB" w:rsidP="009959DB">
      <w:pPr>
        <w:spacing w:after="200" w:line="276" w:lineRule="auto"/>
        <w:jc w:val="both"/>
        <w:rPr>
          <w:rFonts w:eastAsia="Calibri"/>
          <w:b/>
          <w:sz w:val="24"/>
          <w:szCs w:val="24"/>
          <w:u w:val="single"/>
        </w:rPr>
      </w:pPr>
      <w:r w:rsidRPr="009959DB">
        <w:rPr>
          <w:rFonts w:eastAsia="Calibri"/>
          <w:b/>
          <w:sz w:val="24"/>
          <w:szCs w:val="24"/>
          <w:u w:val="single"/>
        </w:rPr>
        <w:t>Раздел 1. Хозяйство России (22 ч.).</w:t>
      </w:r>
    </w:p>
    <w:p w:rsidR="009959DB" w:rsidRPr="009959DB" w:rsidRDefault="009959DB" w:rsidP="009959DB">
      <w:pPr>
        <w:spacing w:after="200"/>
        <w:ind w:firstLine="708"/>
        <w:jc w:val="both"/>
        <w:rPr>
          <w:color w:val="000000"/>
          <w:sz w:val="24"/>
          <w:szCs w:val="24"/>
        </w:rPr>
      </w:pPr>
      <w:r w:rsidRPr="009959DB">
        <w:rPr>
          <w:rFonts w:eastAsia="Calibri"/>
          <w:sz w:val="24"/>
          <w:szCs w:val="24"/>
        </w:rPr>
        <w:t>Развитие хозяйства.</w:t>
      </w:r>
      <w:r w:rsidR="00B2723A">
        <w:rPr>
          <w:rFonts w:eastAsia="Calibri"/>
          <w:sz w:val="24"/>
          <w:szCs w:val="24"/>
        </w:rPr>
        <w:t xml:space="preserve"> </w:t>
      </w:r>
      <w:r w:rsidRPr="009959DB">
        <w:rPr>
          <w:color w:val="000000"/>
          <w:sz w:val="24"/>
          <w:szCs w:val="24"/>
          <w:highlight w:val="white"/>
        </w:rPr>
        <w:t>Понятия: индекс человеческого развития (ИЧР), отрасль, отрасли хозяйства, территориальная структура хозяйства, секторы экономики, факторы размещения производства</w:t>
      </w:r>
      <w:r w:rsidRPr="009959DB">
        <w:rPr>
          <w:color w:val="000000"/>
          <w:sz w:val="24"/>
          <w:szCs w:val="24"/>
        </w:rPr>
        <w:t>, цикл Кондратьева.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color w:val="000000"/>
          <w:sz w:val="24"/>
          <w:szCs w:val="24"/>
        </w:rPr>
        <w:t>Особенности экономики России. Уровень экономического развития стран: развитые страны, развивающиеся страны. Россия – страна с переходной экономикой. Роль исторического фактора в развитии хозяйства России. Развитие экономики России сегодня.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>Топливно-энергетический комплекс.</w:t>
      </w:r>
      <w:r w:rsidR="00B2723A">
        <w:rPr>
          <w:b/>
          <w:color w:val="000000"/>
          <w:sz w:val="24"/>
          <w:szCs w:val="24"/>
        </w:rPr>
        <w:t xml:space="preserve"> </w:t>
      </w:r>
      <w:r w:rsidRPr="009959DB">
        <w:rPr>
          <w:color w:val="000000"/>
          <w:sz w:val="24"/>
          <w:szCs w:val="24"/>
        </w:rPr>
        <w:t xml:space="preserve">Состав топливно-энергетического комплекса </w:t>
      </w:r>
      <w:r w:rsidRPr="009959DB">
        <w:rPr>
          <w:color w:val="000000"/>
          <w:sz w:val="24"/>
          <w:szCs w:val="24"/>
        </w:rPr>
        <w:lastRenderedPageBreak/>
        <w:t xml:space="preserve">(топливная промышленность, электроэнергетика). Отрасли топливной промышленности: угольная, нефтяная, газовая, торфяная, сланцевая, урановая. Понятие о топливно-энергетическом балансе.                                                                                                                               </w:t>
      </w:r>
      <w:r w:rsidRPr="009959DB">
        <w:rPr>
          <w:b/>
          <w:color w:val="000000"/>
          <w:sz w:val="24"/>
          <w:szCs w:val="24"/>
        </w:rPr>
        <w:t xml:space="preserve">Угольная промышленность. </w:t>
      </w:r>
      <w:r w:rsidRPr="009959DB">
        <w:rPr>
          <w:color w:val="000000"/>
          <w:sz w:val="24"/>
          <w:szCs w:val="24"/>
        </w:rPr>
        <w:t>Факторы размещения отрасли. Главные угольные бассейны страны: Кузнецкий (Кузбасс), Канско-Ачинский, Печорский, Тунгусский, Ленский, Южно-Якутский, Иркутский (Черемховский), Донецкий, Зырянский, Нижнезейский.</w:t>
      </w:r>
      <w:r w:rsidR="00B2723A">
        <w:rPr>
          <w:color w:val="000000"/>
          <w:sz w:val="24"/>
          <w:szCs w:val="24"/>
        </w:rPr>
        <w:t xml:space="preserve"> </w:t>
      </w:r>
      <w:r w:rsidRPr="009959DB">
        <w:rPr>
          <w:color w:val="000000"/>
          <w:sz w:val="24"/>
          <w:szCs w:val="24"/>
        </w:rPr>
        <w:t>Перспективы развития угольной промышленности.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Нефтяная промышленность. </w:t>
      </w:r>
      <w:r w:rsidRPr="009959DB">
        <w:rPr>
          <w:color w:val="000000"/>
          <w:sz w:val="24"/>
          <w:szCs w:val="24"/>
        </w:rPr>
        <w:t xml:space="preserve">Место нефти в современном мире. Особенности нефтяной промышленности в России. Главные районы нефтедобычи страны (Западная Сибирь, Волго-Уральский район, Восточная Сибирь). Основные районы нефтепереработки страны. Крупнейшие нефтепроводы и их направления. 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Газовая промышленность. </w:t>
      </w:r>
      <w:r w:rsidRPr="009959DB">
        <w:rPr>
          <w:color w:val="000000"/>
          <w:sz w:val="24"/>
          <w:szCs w:val="24"/>
        </w:rPr>
        <w:t>Преимущества природного газа. Особенности газовой промышленности в России. Крупнейшие месторождения газа. Важнейшие центры переработки газа. Газопроводы и их направления. Перспективы газовой промышленности в России.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Электроэнергетика. </w:t>
      </w:r>
      <w:r w:rsidRPr="009959DB">
        <w:rPr>
          <w:color w:val="000000"/>
          <w:sz w:val="24"/>
          <w:szCs w:val="24"/>
        </w:rPr>
        <w:t>Электроэнергетика – фундамент всей экономики страны. Выработка электроэнергии по странам мира, место России. Типы электростанций (ГЭС, ТЭС, АЭС, ГТЭС, приливные, ветровые, солнечные). Размещение электростанций. Перспективы энергопотребления в России.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Металлургический комплекс. </w:t>
      </w:r>
      <w:r w:rsidRPr="009959DB">
        <w:rPr>
          <w:color w:val="000000"/>
          <w:sz w:val="24"/>
          <w:szCs w:val="24"/>
        </w:rPr>
        <w:t>Металлургический комплекс  - один из базовых отраслей промышленности.</w:t>
      </w:r>
      <w:r w:rsidR="00B2723A">
        <w:rPr>
          <w:color w:val="000000"/>
          <w:sz w:val="24"/>
          <w:szCs w:val="24"/>
        </w:rPr>
        <w:t xml:space="preserve"> </w:t>
      </w:r>
      <w:r w:rsidRPr="009959DB">
        <w:rPr>
          <w:color w:val="000000"/>
          <w:sz w:val="24"/>
          <w:szCs w:val="24"/>
        </w:rPr>
        <w:t xml:space="preserve">Состав металлургического комплекса (черная металлургия, цветная металлургия). Особенности металлургического комплекса. 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Черная металлургия. </w:t>
      </w:r>
      <w:r w:rsidRPr="009959DB">
        <w:rPr>
          <w:color w:val="000000"/>
          <w:sz w:val="24"/>
          <w:szCs w:val="24"/>
        </w:rPr>
        <w:t>Стадии металлургического производства(добыча, обогащение руды, получение первичного металла – чугуна, выплавка стали и сплавов, производство проката). Типы металлургических предприятий: комбинат, передельная металлургия, производство ферросплавов, малая металлургия, бездоменная металлургия. Особенности размещения черной металлургии в России. Крупные районы металлургического производства.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</w:rPr>
        <w:t xml:space="preserve">Цветная металлургия. </w:t>
      </w:r>
      <w:r w:rsidRPr="009959DB">
        <w:rPr>
          <w:color w:val="000000"/>
          <w:sz w:val="24"/>
          <w:szCs w:val="24"/>
        </w:rPr>
        <w:t>Особенности размещения предприятий цветной металлургии. Районы добычи и производства: никель-кобальтовых , алюминиевых, медных, свинцово-цинковых руд.</w:t>
      </w:r>
    </w:p>
    <w:p w:rsidR="009959DB" w:rsidRPr="009959DB" w:rsidRDefault="009959DB" w:rsidP="009959DB">
      <w:pPr>
        <w:spacing w:after="200"/>
        <w:jc w:val="both"/>
        <w:rPr>
          <w:rStyle w:val="c4"/>
          <w:rFonts w:eastAsia="Arial"/>
          <w:color w:val="000000"/>
          <w:sz w:val="24"/>
          <w:szCs w:val="24"/>
          <w:shd w:val="clear" w:color="auto" w:fill="FFFFFF"/>
        </w:rPr>
      </w:pPr>
      <w:r w:rsidRPr="009959DB">
        <w:rPr>
          <w:b/>
          <w:color w:val="000000"/>
          <w:sz w:val="24"/>
          <w:szCs w:val="24"/>
        </w:rPr>
        <w:t xml:space="preserve">Машиностроение. </w:t>
      </w:r>
      <w:r w:rsidRPr="009959DB">
        <w:rPr>
          <w:rStyle w:val="c44"/>
          <w:rFonts w:eastAsia="Arial"/>
          <w:color w:val="000000"/>
          <w:sz w:val="24"/>
          <w:szCs w:val="24"/>
          <w:shd w:val="clear" w:color="auto" w:fill="FFFFFF"/>
        </w:rPr>
        <w:t>Состав, место и значение в хозяйстве.</w:t>
      </w:r>
      <w:r w:rsidRPr="009959DB">
        <w:rPr>
          <w:rStyle w:val="c16"/>
          <w:rFonts w:eastAsia="Arial"/>
          <w:b/>
          <w:bCs/>
          <w:i/>
          <w:iCs/>
          <w:color w:val="000000"/>
          <w:sz w:val="24"/>
          <w:szCs w:val="24"/>
          <w:shd w:val="clear" w:color="auto" w:fill="FFFFFF"/>
        </w:rPr>
        <w:t> </w:t>
      </w:r>
      <w:r w:rsidRPr="009959DB">
        <w:rPr>
          <w:rStyle w:val="c4"/>
          <w:rFonts w:eastAsia="Arial"/>
          <w:color w:val="000000"/>
          <w:sz w:val="24"/>
          <w:szCs w:val="24"/>
          <w:shd w:val="clear" w:color="auto" w:fill="FFFFFF"/>
        </w:rPr>
        <w:t>Факторы размещения машиностроительных предприятий. Гео графия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машиностроения по картам</w:t>
      </w:r>
    </w:p>
    <w:p w:rsidR="009959DB" w:rsidRPr="009959DB" w:rsidRDefault="009959DB" w:rsidP="009959DB">
      <w:pPr>
        <w:pStyle w:val="c5"/>
        <w:jc w:val="both"/>
        <w:rPr>
          <w:color w:val="000000"/>
          <w:bdr w:val="none" w:sz="0" w:space="0" w:color="auto" w:frame="1"/>
        </w:rPr>
      </w:pPr>
      <w:r w:rsidRPr="009959DB">
        <w:rPr>
          <w:b/>
          <w:color w:val="000000"/>
          <w:bdr w:val="none" w:sz="0" w:space="0" w:color="auto" w:frame="1"/>
        </w:rPr>
        <w:t>Химическая  промышленность</w:t>
      </w:r>
      <w:r w:rsidRPr="009959DB">
        <w:rPr>
          <w:color w:val="000000"/>
          <w:bdr w:val="none" w:sz="0" w:space="0" w:color="auto" w:frame="1"/>
        </w:rPr>
        <w:t>.  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</w:t>
      </w:r>
    </w:p>
    <w:p w:rsidR="009959DB" w:rsidRPr="009959DB" w:rsidRDefault="009959DB" w:rsidP="009959D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textAlignment w:val="baseline"/>
        <w:rPr>
          <w:color w:val="000000"/>
          <w:sz w:val="24"/>
          <w:szCs w:val="24"/>
          <w:bdr w:val="none" w:sz="0" w:space="0" w:color="auto" w:frame="1"/>
        </w:rPr>
      </w:pPr>
      <w:r w:rsidRPr="009959DB">
        <w:rPr>
          <w:b/>
          <w:color w:val="000000"/>
          <w:sz w:val="24"/>
          <w:szCs w:val="24"/>
          <w:bdr w:val="none" w:sz="0" w:space="0" w:color="auto" w:frame="1"/>
        </w:rPr>
        <w:t>Лесная  промышленность</w:t>
      </w:r>
      <w:r w:rsidRPr="009959DB">
        <w:rPr>
          <w:color w:val="000000"/>
          <w:sz w:val="24"/>
          <w:szCs w:val="24"/>
          <w:bdr w:val="none" w:sz="0" w:space="0" w:color="auto" w:frame="1"/>
        </w:rPr>
        <w:t>.  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9959DB" w:rsidRPr="00933973" w:rsidRDefault="009959DB" w:rsidP="0093397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jc w:val="both"/>
        <w:textAlignment w:val="baseline"/>
        <w:rPr>
          <w:b/>
          <w:color w:val="000000"/>
          <w:sz w:val="24"/>
          <w:szCs w:val="24"/>
        </w:rPr>
      </w:pPr>
      <w:r w:rsidRPr="009959DB">
        <w:rPr>
          <w:b/>
          <w:color w:val="000000"/>
          <w:sz w:val="24"/>
          <w:szCs w:val="24"/>
          <w:shd w:val="clear" w:color="auto" w:fill="FFFFFF"/>
        </w:rPr>
        <w:t>Сельское хозяйство</w:t>
      </w:r>
      <w:r w:rsidRPr="009959DB">
        <w:rPr>
          <w:color w:val="000000"/>
          <w:sz w:val="24"/>
          <w:szCs w:val="24"/>
          <w:shd w:val="clear" w:color="auto" w:fill="FFFFFF"/>
        </w:rPr>
        <w:t>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 климатическим показателям основных районов выращивания зерновых и технических культур, главных районов животноводства.</w:t>
      </w:r>
    </w:p>
    <w:p w:rsidR="009959DB" w:rsidRPr="009959DB" w:rsidRDefault="009959DB" w:rsidP="009959DB">
      <w:pPr>
        <w:spacing w:after="200"/>
        <w:jc w:val="both"/>
        <w:rPr>
          <w:color w:val="000000"/>
          <w:sz w:val="24"/>
          <w:szCs w:val="24"/>
        </w:rPr>
      </w:pPr>
      <w:r w:rsidRPr="009959DB">
        <w:rPr>
          <w:b/>
          <w:bCs/>
          <w:iCs/>
          <w:color w:val="000000"/>
          <w:sz w:val="24"/>
          <w:szCs w:val="24"/>
        </w:rPr>
        <w:t>Сфера услуг (инфраструктурный комплекс).</w:t>
      </w:r>
      <w:r w:rsidRPr="009959DB">
        <w:rPr>
          <w:b/>
          <w:bCs/>
          <w:i/>
          <w:iCs/>
          <w:color w:val="000000"/>
          <w:sz w:val="24"/>
          <w:szCs w:val="24"/>
        </w:rPr>
        <w:t> </w:t>
      </w:r>
      <w:r w:rsidRPr="009959DB">
        <w:rPr>
          <w:color w:val="000000"/>
          <w:sz w:val="24"/>
          <w:szCs w:val="24"/>
        </w:rPr>
        <w:t>Состав,</w:t>
      </w:r>
      <w:r w:rsidRPr="009959DB">
        <w:rPr>
          <w:b/>
          <w:bCs/>
          <w:i/>
          <w:iCs/>
          <w:color w:val="000000"/>
          <w:sz w:val="24"/>
          <w:szCs w:val="24"/>
        </w:rPr>
        <w:t> </w:t>
      </w:r>
      <w:r w:rsidRPr="009959DB">
        <w:rPr>
          <w:color w:val="000000"/>
          <w:sz w:val="24"/>
          <w:szCs w:val="24"/>
        </w:rPr>
        <w:t xml:space="preserve">место и значение в хозяйстве. </w:t>
      </w:r>
      <w:r w:rsidRPr="009959DB">
        <w:rPr>
          <w:color w:val="000000"/>
          <w:sz w:val="24"/>
          <w:szCs w:val="24"/>
        </w:rPr>
        <w:lastRenderedPageBreak/>
        <w:t>Транспорт и связь. Состав, место, значение в хозяйстве. География отдельных видов транспорта и связи: основные транспортные пути и линии связи, крупней шие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9959DB" w:rsidRPr="009959DB" w:rsidRDefault="009959DB" w:rsidP="009959DB">
      <w:pPr>
        <w:spacing w:after="200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1 - Учимся с «Полярной звездой» - проект «Что мы оставим потомкам».</w:t>
      </w:r>
    </w:p>
    <w:p w:rsidR="009959DB" w:rsidRPr="009959DB" w:rsidRDefault="009959DB" w:rsidP="009959DB">
      <w:pPr>
        <w:spacing w:after="200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2 – учимся с «Полярной звездой» – работа с источниками информации (АПК и его проблемы).</w:t>
      </w:r>
    </w:p>
    <w:p w:rsidR="009959DB" w:rsidRPr="009959DB" w:rsidRDefault="009959DB" w:rsidP="009959DB">
      <w:pPr>
        <w:spacing w:after="200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3 – учимся с «Полярной звездой» - изучаем сферу услуг своего района.</w:t>
      </w:r>
    </w:p>
    <w:p w:rsidR="009959DB" w:rsidRPr="009959DB" w:rsidRDefault="0075185B" w:rsidP="009959DB">
      <w:pPr>
        <w:pStyle w:val="a3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Раздел 2. Регионы России (43</w:t>
      </w:r>
      <w:r w:rsidR="009959DB" w:rsidRPr="009959DB">
        <w:rPr>
          <w:rFonts w:ascii="Times New Roman" w:hAnsi="Times New Roman"/>
          <w:b/>
          <w:bCs/>
          <w:sz w:val="24"/>
          <w:szCs w:val="24"/>
          <w:u w:val="single"/>
        </w:rPr>
        <w:t xml:space="preserve"> ч.).</w:t>
      </w:r>
    </w:p>
    <w:p w:rsidR="009959DB" w:rsidRPr="009959DB" w:rsidRDefault="009959DB" w:rsidP="009959DB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959DB" w:rsidRPr="009959DB" w:rsidRDefault="009959DB" w:rsidP="009959DB">
      <w:pPr>
        <w:shd w:val="clear" w:color="auto" w:fill="FFFFFF"/>
        <w:spacing w:after="120" w:line="273" w:lineRule="atLeast"/>
        <w:jc w:val="both"/>
        <w:rPr>
          <w:sz w:val="24"/>
          <w:szCs w:val="24"/>
        </w:rPr>
      </w:pPr>
      <w:r w:rsidRPr="009959DB">
        <w:rPr>
          <w:b/>
          <w:bCs/>
          <w:sz w:val="24"/>
          <w:szCs w:val="24"/>
        </w:rPr>
        <w:t>Тема</w:t>
      </w:r>
      <w:r w:rsidRPr="009959DB">
        <w:rPr>
          <w:b/>
          <w:bCs/>
          <w:iCs/>
          <w:sz w:val="24"/>
          <w:szCs w:val="24"/>
        </w:rPr>
        <w:t> 1. </w:t>
      </w:r>
      <w:r w:rsidRPr="009959DB">
        <w:rPr>
          <w:b/>
          <w:bCs/>
          <w:sz w:val="24"/>
          <w:szCs w:val="24"/>
        </w:rPr>
        <w:t>Центральная Россия (7 ч.)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ind w:firstLine="708"/>
        <w:jc w:val="both"/>
        <w:rPr>
          <w:i/>
          <w:color w:val="000000"/>
          <w:sz w:val="24"/>
          <w:szCs w:val="24"/>
          <w:highlight w:val="white"/>
        </w:rPr>
      </w:pPr>
      <w:r w:rsidRPr="009959DB">
        <w:rPr>
          <w:sz w:val="24"/>
          <w:szCs w:val="24"/>
        </w:rPr>
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 Центральная Россия — историческое ядро Русского государства. Освоение территории и степень заселенности. Специфика населения. Условия жизни и занятия населения. Города Центральной России. Золотое кольцо России. Памятники Всемирного природного и культурного наследия. Современные проблемы и перспективы Центральной России.</w:t>
      </w:r>
      <w:r w:rsidRPr="009959DB">
        <w:rPr>
          <w:sz w:val="24"/>
          <w:szCs w:val="24"/>
        </w:rPr>
        <w:br/>
        <w:t>Центральный район. Географическое положение. Особенности развития хозяйства. Отрасли специализации. Крупные промышленные и культурные центры. Города науки. Проблемы сельской местности. Волго-Вятский район. Своеобразие района.</w:t>
      </w:r>
      <w:r w:rsidRPr="009959DB">
        <w:rPr>
          <w:sz w:val="24"/>
          <w:szCs w:val="24"/>
        </w:rPr>
        <w:br/>
        <w:t>Центрально-Черноземный район. Особенности и проблемы. Специализация хозяйства.</w:t>
      </w:r>
      <w:r w:rsidRPr="009959DB">
        <w:rPr>
          <w:sz w:val="24"/>
          <w:szCs w:val="24"/>
        </w:rPr>
        <w:br/>
        <w:t>Москва — столица России. Московская агломерация. Функции Москвы. Подмосковье.</w:t>
      </w:r>
    </w:p>
    <w:p w:rsidR="009959DB" w:rsidRDefault="009959DB" w:rsidP="00933973">
      <w:pPr>
        <w:shd w:val="clear" w:color="auto" w:fill="FFFFFF"/>
        <w:spacing w:after="120" w:line="273" w:lineRule="atLeast"/>
        <w:jc w:val="both"/>
        <w:rPr>
          <w:i/>
          <w:color w:val="000000"/>
          <w:sz w:val="24"/>
          <w:szCs w:val="24"/>
        </w:rPr>
      </w:pPr>
      <w:r w:rsidRPr="009959DB">
        <w:rPr>
          <w:i/>
          <w:color w:val="000000"/>
          <w:sz w:val="24"/>
          <w:szCs w:val="24"/>
          <w:highlight w:val="white"/>
        </w:rPr>
        <w:t>Практическая работа 4 – учимся с «Полярной звездой» - работа с текстом.</w:t>
      </w:r>
    </w:p>
    <w:p w:rsidR="00B3121E" w:rsidRPr="00B3121E" w:rsidRDefault="00B3121E" w:rsidP="00933973">
      <w:pPr>
        <w:shd w:val="clear" w:color="auto" w:fill="FFFFFF"/>
        <w:spacing w:after="120" w:line="273" w:lineRule="atLeast"/>
        <w:jc w:val="both"/>
        <w:rPr>
          <w:b/>
          <w:sz w:val="24"/>
          <w:szCs w:val="24"/>
        </w:rPr>
      </w:pPr>
      <w:r w:rsidRPr="00B3121E">
        <w:rPr>
          <w:b/>
          <w:i/>
          <w:color w:val="000000"/>
          <w:sz w:val="24"/>
          <w:szCs w:val="24"/>
        </w:rPr>
        <w:t>География Курской области</w:t>
      </w:r>
      <w:r>
        <w:rPr>
          <w:b/>
          <w:i/>
          <w:color w:val="000000"/>
          <w:sz w:val="24"/>
          <w:szCs w:val="24"/>
        </w:rPr>
        <w:t xml:space="preserve"> (8 часов)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jc w:val="both"/>
        <w:rPr>
          <w:b/>
          <w:sz w:val="24"/>
          <w:szCs w:val="24"/>
        </w:rPr>
      </w:pPr>
      <w:r w:rsidRPr="009959DB">
        <w:rPr>
          <w:b/>
          <w:sz w:val="24"/>
          <w:szCs w:val="24"/>
        </w:rPr>
        <w:t>Тем</w:t>
      </w:r>
      <w:r w:rsidR="00B3121E">
        <w:rPr>
          <w:b/>
          <w:sz w:val="24"/>
          <w:szCs w:val="24"/>
        </w:rPr>
        <w:t>а 2. Европейский Северо-Запад (4</w:t>
      </w:r>
      <w:r w:rsidRPr="009959DB">
        <w:rPr>
          <w:b/>
          <w:sz w:val="24"/>
          <w:szCs w:val="24"/>
        </w:rPr>
        <w:t xml:space="preserve"> ч.).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ind w:firstLine="708"/>
        <w:jc w:val="both"/>
        <w:rPr>
          <w:sz w:val="24"/>
          <w:szCs w:val="24"/>
        </w:rPr>
      </w:pPr>
      <w:r w:rsidRPr="009959DB">
        <w:rPr>
          <w:sz w:val="24"/>
          <w:szCs w:val="24"/>
        </w:rPr>
        <w:t>Географическое положение. Состав и соседи района. Природа района. Оценка природно-ресурсного потенциала. Этапы освоения территории. Отрасли специализации.</w:t>
      </w:r>
      <w:r w:rsidRPr="009959DB">
        <w:rPr>
          <w:sz w:val="24"/>
          <w:szCs w:val="24"/>
        </w:rPr>
        <w:br/>
        <w:t>Население. Традиции и быт населения. Древние города Северо-Запада. Новгород, Псков.</w:t>
      </w:r>
      <w:r w:rsidRPr="009959DB">
        <w:rPr>
          <w:sz w:val="24"/>
          <w:szCs w:val="24"/>
        </w:rPr>
        <w:br/>
        <w:t>Санкт-Петербург. Особенности планировки. Промышленность, наука, культура. Туризм. Крупнейшие порты. Экологические проблемы города.</w:t>
      </w:r>
      <w:r w:rsidRPr="009959DB">
        <w:rPr>
          <w:sz w:val="24"/>
          <w:szCs w:val="24"/>
        </w:rPr>
        <w:br/>
        <w:t>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Проблемы и перспективы развития.</w:t>
      </w:r>
    </w:p>
    <w:p w:rsidR="009959DB" w:rsidRPr="00933973" w:rsidRDefault="009959DB" w:rsidP="009959DB">
      <w:pPr>
        <w:shd w:val="clear" w:color="auto" w:fill="FFFFFF"/>
        <w:spacing w:after="120" w:line="273" w:lineRule="atLeast"/>
        <w:jc w:val="both"/>
        <w:rPr>
          <w:sz w:val="24"/>
          <w:szCs w:val="24"/>
        </w:rPr>
      </w:pPr>
      <w:r w:rsidRPr="009959DB">
        <w:rPr>
          <w:rFonts w:eastAsia="PT Sans"/>
          <w:color w:val="000000"/>
          <w:sz w:val="24"/>
          <w:szCs w:val="24"/>
          <w:highlight w:val="white"/>
        </w:rPr>
        <w:t> </w:t>
      </w:r>
      <w:r w:rsidRPr="009959DB">
        <w:rPr>
          <w:i/>
          <w:sz w:val="24"/>
          <w:szCs w:val="24"/>
        </w:rPr>
        <w:t>Практическая работа 5 «Составление картосхемы экономических связей Северо-Западной и Центральной России».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jc w:val="both"/>
        <w:rPr>
          <w:sz w:val="24"/>
          <w:szCs w:val="24"/>
        </w:rPr>
      </w:pPr>
      <w:r w:rsidRPr="009959DB">
        <w:rPr>
          <w:b/>
          <w:sz w:val="24"/>
          <w:szCs w:val="24"/>
        </w:rPr>
        <w:t>Тема 3. Европейский Север (4 ч.).</w:t>
      </w:r>
      <w:r w:rsidRPr="009959DB">
        <w:rPr>
          <w:sz w:val="24"/>
          <w:szCs w:val="24"/>
        </w:rPr>
        <w:tab/>
      </w:r>
    </w:p>
    <w:p w:rsidR="009959DB" w:rsidRPr="009959DB" w:rsidRDefault="009959DB" w:rsidP="009959DB">
      <w:pPr>
        <w:shd w:val="clear" w:color="auto" w:fill="FFFFFF"/>
        <w:spacing w:after="120" w:line="273" w:lineRule="atLeast"/>
        <w:ind w:firstLine="708"/>
        <w:jc w:val="both"/>
        <w:rPr>
          <w:color w:val="000000"/>
          <w:sz w:val="24"/>
          <w:szCs w:val="24"/>
          <w:highlight w:val="white"/>
        </w:rPr>
      </w:pPr>
      <w:r w:rsidRPr="009959DB">
        <w:rPr>
          <w:sz w:val="24"/>
          <w:szCs w:val="24"/>
        </w:rPr>
        <w:t>Г</w:t>
      </w:r>
      <w:r w:rsidRPr="009959DB">
        <w:rPr>
          <w:color w:val="000000"/>
          <w:sz w:val="24"/>
          <w:szCs w:val="24"/>
          <w:highlight w:val="white"/>
        </w:rPr>
        <w:t xml:space="preserve">еографическое положение. Состав и соседи района. Оценка природно-ресурсного потенциала. Этапы освоения территории. Роль моря на разных этапах развития района. Население. Традиции и быт населения. Коренные жители. Крупные города. Архангельск, Мурманск, Вологда. Деревянная архитектура, художественные промыслы. Специализация района. Проблемы и перспективы развития Европейского Севера. </w:t>
      </w:r>
    </w:p>
    <w:p w:rsidR="009959DB" w:rsidRPr="009959DB" w:rsidRDefault="009959DB" w:rsidP="009959DB">
      <w:pPr>
        <w:shd w:val="clear" w:color="auto" w:fill="FFFFFF"/>
        <w:spacing w:after="120" w:line="273" w:lineRule="atLeast"/>
        <w:ind w:firstLine="708"/>
        <w:jc w:val="both"/>
        <w:rPr>
          <w:i/>
          <w:color w:val="000000"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 6</w:t>
      </w:r>
      <w:r w:rsidR="00B2723A">
        <w:rPr>
          <w:i/>
          <w:sz w:val="24"/>
          <w:szCs w:val="24"/>
        </w:rPr>
        <w:t xml:space="preserve"> </w:t>
      </w:r>
      <w:r w:rsidRPr="009959DB">
        <w:rPr>
          <w:i/>
          <w:sz w:val="24"/>
          <w:szCs w:val="24"/>
        </w:rPr>
        <w:t>«Оценка природно-ресурсного потенциала района на основе тематических карт».</w:t>
      </w:r>
    </w:p>
    <w:p w:rsidR="009959DB" w:rsidRPr="009959DB" w:rsidRDefault="009959DB" w:rsidP="00933973">
      <w:pPr>
        <w:shd w:val="clear" w:color="auto" w:fill="FFFFFF"/>
        <w:spacing w:after="120" w:line="273" w:lineRule="atLeast"/>
        <w:ind w:firstLine="708"/>
        <w:jc w:val="both"/>
        <w:rPr>
          <w:i/>
          <w:color w:val="000000"/>
          <w:sz w:val="24"/>
          <w:szCs w:val="24"/>
          <w:lang w:eastAsia="zh-CN" w:bidi="hi-IN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 xml:space="preserve">Практическая работа 7 – учимся с «Полярной звездой» - географическая </w:t>
      </w:r>
      <w:r w:rsidRPr="009959DB">
        <w:rPr>
          <w:i/>
          <w:color w:val="000000"/>
          <w:sz w:val="24"/>
          <w:szCs w:val="24"/>
          <w:lang w:eastAsia="zh-CN" w:bidi="hi-IN"/>
        </w:rPr>
        <w:lastRenderedPageBreak/>
        <w:t>исследовательская практика (составляем карту).</w:t>
      </w:r>
    </w:p>
    <w:p w:rsidR="009959DB" w:rsidRPr="009959DB" w:rsidRDefault="00B3121E" w:rsidP="009959DB">
      <w:pPr>
        <w:shd w:val="clear" w:color="auto" w:fill="FFFFFF"/>
        <w:spacing w:after="120" w:line="273" w:lineRule="atLeast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4. Европейский Юг (4</w:t>
      </w:r>
      <w:r w:rsidR="009959DB" w:rsidRPr="009959DB">
        <w:rPr>
          <w:b/>
          <w:sz w:val="24"/>
          <w:szCs w:val="24"/>
        </w:rPr>
        <w:t xml:space="preserve"> ч.).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color w:val="000000"/>
          <w:sz w:val="24"/>
          <w:szCs w:val="24"/>
          <w:highlight w:val="white"/>
        </w:rPr>
      </w:pPr>
      <w:r w:rsidRPr="009959DB">
        <w:rPr>
          <w:sz w:val="24"/>
          <w:szCs w:val="24"/>
        </w:rPr>
        <w:t>Г</w:t>
      </w:r>
      <w:r w:rsidRPr="009959DB">
        <w:rPr>
          <w:color w:val="000000"/>
          <w:sz w:val="24"/>
          <w:szCs w:val="24"/>
          <w:highlight w:val="white"/>
        </w:rPr>
        <w:t xml:space="preserve">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 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 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 </w:t>
      </w:r>
    </w:p>
    <w:p w:rsidR="009959DB" w:rsidRPr="009959DB" w:rsidRDefault="009959DB" w:rsidP="009959DB">
      <w:pPr>
        <w:spacing w:after="200" w:line="276" w:lineRule="auto"/>
        <w:jc w:val="both"/>
        <w:rPr>
          <w:color w:val="000000"/>
          <w:sz w:val="24"/>
          <w:szCs w:val="24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>Практическая работа 8 – учимся с «Полярной звездой» - разрабатываем проект («Развитие рекреации на Северном Кавказе»).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rFonts w:eastAsia="Calibri"/>
          <w:b/>
          <w:sz w:val="24"/>
          <w:szCs w:val="24"/>
        </w:rPr>
      </w:pPr>
      <w:r w:rsidRPr="009959DB">
        <w:rPr>
          <w:rFonts w:eastAsia="Calibri"/>
          <w:b/>
          <w:sz w:val="24"/>
          <w:szCs w:val="24"/>
        </w:rPr>
        <w:t>Тема 5. Поволжье (4 ч.).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color w:val="000000"/>
          <w:sz w:val="24"/>
          <w:szCs w:val="24"/>
          <w:highlight w:val="white"/>
        </w:rPr>
      </w:pPr>
      <w:r w:rsidRPr="009959DB">
        <w:rPr>
          <w:color w:val="000000"/>
          <w:sz w:val="24"/>
          <w:szCs w:val="24"/>
          <w:highlight w:val="white"/>
        </w:rPr>
        <w:t xml:space="preserve">Географическое положение. Состав и соседи района. Природные условия и ресурсы. Волга — главная хозяйственная ось района. Освоение территории и население. Этническое разнообразие и взаимодействие народов Поволжья. Крупные города. Волжские города-миллионеры. Хозяйственное развитие района. Отрасли специализации. Экологические проблемы и перспективы развития Поволжья. </w:t>
      </w:r>
    </w:p>
    <w:p w:rsidR="009959DB" w:rsidRPr="009959DB" w:rsidRDefault="009959DB" w:rsidP="009959DB">
      <w:pPr>
        <w:spacing w:after="200" w:line="276" w:lineRule="auto"/>
        <w:jc w:val="both"/>
        <w:rPr>
          <w:color w:val="000000"/>
          <w:sz w:val="24"/>
          <w:szCs w:val="24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>Практическая работа 9 - учимся с «Полярной звездой» - географическая исследовательская практика - подготовка к дискуссии «Экологические проблемы Поволжья».</w:t>
      </w:r>
    </w:p>
    <w:p w:rsidR="009959DB" w:rsidRPr="009959DB" w:rsidRDefault="00B3121E" w:rsidP="009959DB">
      <w:pPr>
        <w:spacing w:after="200" w:line="276" w:lineRule="auto"/>
        <w:ind w:firstLine="708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Тема 6. Урал (4</w:t>
      </w:r>
      <w:r w:rsidR="009959DB" w:rsidRPr="009959DB">
        <w:rPr>
          <w:rFonts w:eastAsia="Calibri"/>
          <w:b/>
          <w:sz w:val="24"/>
          <w:szCs w:val="24"/>
        </w:rPr>
        <w:t xml:space="preserve"> ч).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sz w:val="24"/>
          <w:szCs w:val="24"/>
        </w:rPr>
      </w:pPr>
      <w:r w:rsidRPr="009959DB">
        <w:rPr>
          <w:color w:val="000000"/>
          <w:sz w:val="24"/>
          <w:szCs w:val="24"/>
          <w:highlight w:val="white"/>
        </w:rPr>
        <w:t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Этапы освоения территории и развития хозяйства Урала. Старейший горнопромышленный район России. Специализация района. Современное хозяйство Урала. Население. Национальный состав. Быт и традиции народов Урала. Крупные города Урала: Екатеринбург, Пермь, Ижевск, Нижний Тагил, Уфа</w:t>
      </w:r>
      <w:r w:rsidRPr="009959DB">
        <w:rPr>
          <w:sz w:val="24"/>
          <w:szCs w:val="24"/>
        </w:rPr>
        <w:t>, Челябинск. Урал — экологически неблагополучный район. Источники загрязнения окружающей среды. Проблемы и перспективы развития Урала.</w:t>
      </w:r>
    </w:p>
    <w:p w:rsidR="009959DB" w:rsidRPr="009959DB" w:rsidRDefault="009959DB" w:rsidP="009959DB">
      <w:pPr>
        <w:shd w:val="clear" w:color="auto" w:fill="FFFFFF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10 «Оценка природных ресурсов Урала».</w:t>
      </w:r>
    </w:p>
    <w:p w:rsidR="009959DB" w:rsidRPr="009959DB" w:rsidRDefault="009959DB" w:rsidP="009959DB">
      <w:pPr>
        <w:spacing w:after="200" w:line="276" w:lineRule="auto"/>
        <w:jc w:val="both"/>
        <w:rPr>
          <w:i/>
          <w:color w:val="000000"/>
          <w:sz w:val="24"/>
          <w:szCs w:val="24"/>
        </w:rPr>
      </w:pPr>
      <w:r w:rsidRPr="009959DB">
        <w:rPr>
          <w:i/>
          <w:color w:val="000000"/>
          <w:sz w:val="24"/>
          <w:szCs w:val="24"/>
          <w:highlight w:val="white"/>
        </w:rPr>
        <w:t>Практическая работа № 11  «Сравнение природных условий, ресурсов и особенностей хозяйственного развития западной и восточной частей Урала»</w:t>
      </w:r>
      <w:r w:rsidRPr="009959DB">
        <w:rPr>
          <w:i/>
          <w:color w:val="000000"/>
          <w:sz w:val="24"/>
          <w:szCs w:val="24"/>
        </w:rPr>
        <w:t>.</w:t>
      </w:r>
    </w:p>
    <w:p w:rsidR="009959DB" w:rsidRPr="00531402" w:rsidRDefault="009959DB" w:rsidP="00531402">
      <w:pPr>
        <w:shd w:val="clear" w:color="auto" w:fill="FFFFFF"/>
        <w:jc w:val="both"/>
        <w:rPr>
          <w:i/>
          <w:color w:val="000000"/>
          <w:sz w:val="24"/>
          <w:szCs w:val="24"/>
          <w:lang w:eastAsia="zh-CN" w:bidi="hi-IN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>Практическая работа 12 - учимся с «Полярной звездой» - географическая исследовательская практика - анализ «Специфика проблем Урала».</w:t>
      </w:r>
    </w:p>
    <w:p w:rsidR="009959DB" w:rsidRPr="009959DB" w:rsidRDefault="00B3121E" w:rsidP="009959DB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7. Сибирь (4</w:t>
      </w:r>
      <w:r w:rsidR="009959DB" w:rsidRPr="009959DB">
        <w:rPr>
          <w:b/>
          <w:color w:val="000000"/>
          <w:sz w:val="24"/>
          <w:szCs w:val="24"/>
        </w:rPr>
        <w:t xml:space="preserve"> ч.).</w:t>
      </w:r>
    </w:p>
    <w:p w:rsidR="009959DB" w:rsidRPr="009959DB" w:rsidRDefault="009959DB" w:rsidP="009959DB">
      <w:pPr>
        <w:spacing w:after="120" w:line="312" w:lineRule="atLeast"/>
        <w:ind w:firstLine="708"/>
        <w:jc w:val="both"/>
        <w:rPr>
          <w:sz w:val="24"/>
          <w:szCs w:val="24"/>
        </w:rPr>
      </w:pPr>
      <w:r w:rsidRPr="009959DB">
        <w:rPr>
          <w:sz w:val="24"/>
          <w:szCs w:val="24"/>
        </w:rPr>
        <w:t>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  <w:r w:rsidRPr="009959DB">
        <w:rPr>
          <w:sz w:val="24"/>
          <w:szCs w:val="24"/>
        </w:rPr>
        <w:br/>
        <w:t xml:space="preserve">Заселение и освоение территории. Население. Жизнь, быт и занятия населения. Коренные народы Севера. Роль транспорта в освоении территории. Транссибирская магистраль. Хозяйство. Отрасли специализации. Западная Сибирь — главная топливная база России. Заболоченность территории — одна из проблем района. Особенности АПК. Золотые горы </w:t>
      </w:r>
      <w:r w:rsidRPr="009959DB">
        <w:rPr>
          <w:sz w:val="24"/>
          <w:szCs w:val="24"/>
        </w:rPr>
        <w:lastRenderedPageBreak/>
        <w:t>Алтая — объект Всемирного природного наследия. Крупные города: Новосибирск, Омск, Томск. Проблемы и перспективы развития. Восточная Сибирь. Оценка природных условий и ресурсов для жизни населения. Крупнейшие реки. Заповедник «Столбы». Байкал — объект Всемирного природного наследия. Норильский промышленный район. Постиндустриальная Восточная Сибирь. Крупные города: Иркутск, Красноярск, Норильск. Проблемы и перспективы развития района.</w:t>
      </w:r>
    </w:p>
    <w:p w:rsidR="009959DB" w:rsidRPr="009959DB" w:rsidRDefault="009959DB" w:rsidP="009959DB">
      <w:pPr>
        <w:spacing w:after="120" w:line="312" w:lineRule="atLeast"/>
        <w:jc w:val="both"/>
        <w:rPr>
          <w:b/>
          <w:sz w:val="24"/>
          <w:szCs w:val="24"/>
        </w:rPr>
      </w:pPr>
      <w:r w:rsidRPr="009959DB">
        <w:rPr>
          <w:i/>
          <w:color w:val="000000"/>
          <w:sz w:val="24"/>
          <w:szCs w:val="24"/>
        </w:rPr>
        <w:t>Практическая работа 13 – учимся с «Полярной звездой» - разрабатываем проект «Путешествие по Транссибирской железной дороге».</w:t>
      </w:r>
    </w:p>
    <w:p w:rsidR="009959DB" w:rsidRPr="009959DB" w:rsidRDefault="0075185B" w:rsidP="009959DB">
      <w:pPr>
        <w:spacing w:after="120" w:line="312" w:lineRule="atLeast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Тема 8. Дальний Восток (4</w:t>
      </w:r>
      <w:r w:rsidR="009959DB" w:rsidRPr="009959DB">
        <w:rPr>
          <w:b/>
          <w:sz w:val="24"/>
          <w:szCs w:val="24"/>
        </w:rPr>
        <w:t xml:space="preserve"> ч.).</w:t>
      </w:r>
    </w:p>
    <w:p w:rsidR="009959DB" w:rsidRPr="009959DB" w:rsidRDefault="009959DB" w:rsidP="009959DB">
      <w:pPr>
        <w:spacing w:after="120" w:line="276" w:lineRule="auto"/>
        <w:ind w:firstLine="708"/>
        <w:jc w:val="both"/>
        <w:rPr>
          <w:rFonts w:eastAsia="PT Sans"/>
          <w:color w:val="000000"/>
          <w:sz w:val="24"/>
          <w:szCs w:val="24"/>
          <w:highlight w:val="white"/>
        </w:rPr>
      </w:pPr>
      <w:r w:rsidRPr="009959DB">
        <w:rPr>
          <w:sz w:val="24"/>
          <w:szCs w:val="24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природный комплекс. Охрана природы.</w:t>
      </w:r>
      <w:r w:rsidRPr="009959DB">
        <w:rPr>
          <w:sz w:val="24"/>
          <w:szCs w:val="24"/>
        </w:rPr>
        <w:br/>
        <w:t>Этапы развития территории. Исследователи Дальнего Востока. Население. Коренные народы. Основные отрасли специализации. Значение морского транспорта. Портовое хозяйство. Крупные города Дальнего Востока.</w:t>
      </w:r>
      <w:r w:rsidRPr="009959DB">
        <w:rPr>
          <w:sz w:val="24"/>
          <w:szCs w:val="24"/>
        </w:rPr>
        <w:br/>
        <w:t>Проблемы и перспективы развития Дальнего Востока.Дальний Восток — далекая периферия или «тихоокеанский фасад» России? Внешние связи региона</w:t>
      </w:r>
      <w:r w:rsidRPr="009959DB">
        <w:rPr>
          <w:rFonts w:eastAsia="PT Sans"/>
          <w:color w:val="000000"/>
          <w:sz w:val="24"/>
          <w:szCs w:val="24"/>
          <w:highlight w:val="white"/>
        </w:rPr>
        <w:t>.</w:t>
      </w:r>
    </w:p>
    <w:p w:rsidR="009959DB" w:rsidRPr="009959DB" w:rsidRDefault="009959DB" w:rsidP="009959DB">
      <w:pPr>
        <w:spacing w:after="120" w:line="276" w:lineRule="auto"/>
        <w:jc w:val="both"/>
        <w:rPr>
          <w:i/>
          <w:sz w:val="24"/>
          <w:szCs w:val="24"/>
        </w:rPr>
      </w:pPr>
      <w:r w:rsidRPr="009959DB">
        <w:rPr>
          <w:i/>
          <w:sz w:val="24"/>
          <w:szCs w:val="24"/>
        </w:rPr>
        <w:t>Практическая работа 14 «Оценка географического положения Дальнего Востока и его влияние на хозяйство региона».</w:t>
      </w:r>
    </w:p>
    <w:p w:rsidR="009959DB" w:rsidRPr="00531402" w:rsidRDefault="009959DB" w:rsidP="00531402">
      <w:pPr>
        <w:shd w:val="clear" w:color="auto" w:fill="FFFFFF"/>
        <w:jc w:val="both"/>
        <w:rPr>
          <w:i/>
          <w:color w:val="000000"/>
          <w:sz w:val="24"/>
          <w:szCs w:val="24"/>
          <w:lang w:eastAsia="zh-CN" w:bidi="hi-IN"/>
        </w:rPr>
      </w:pPr>
      <w:r w:rsidRPr="009959DB">
        <w:rPr>
          <w:i/>
          <w:color w:val="000000"/>
          <w:sz w:val="24"/>
          <w:szCs w:val="24"/>
          <w:lang w:eastAsia="zh-CN" w:bidi="hi-IN"/>
        </w:rPr>
        <w:t>Практическая работа 15 - учимся с «Полярной звездой» - разработка проекта «Развитие Дальнего Востока в первой половине 21 века».</w:t>
      </w:r>
    </w:p>
    <w:p w:rsidR="009959DB" w:rsidRPr="009959DB" w:rsidRDefault="006C5D30" w:rsidP="009959DB">
      <w:pPr>
        <w:shd w:val="clear" w:color="auto" w:fill="FFFFFF"/>
        <w:spacing w:after="120" w:line="276" w:lineRule="auto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 (2</w:t>
      </w:r>
      <w:r w:rsidR="009959DB" w:rsidRPr="009959DB">
        <w:rPr>
          <w:b/>
          <w:sz w:val="24"/>
          <w:szCs w:val="24"/>
        </w:rPr>
        <w:t xml:space="preserve"> ч.). </w:t>
      </w:r>
    </w:p>
    <w:p w:rsidR="009959DB" w:rsidRPr="009959DB" w:rsidRDefault="009959DB" w:rsidP="009959DB">
      <w:pPr>
        <w:spacing w:after="200" w:line="276" w:lineRule="auto"/>
        <w:ind w:firstLine="708"/>
        <w:jc w:val="both"/>
        <w:rPr>
          <w:color w:val="000000"/>
          <w:sz w:val="24"/>
          <w:szCs w:val="24"/>
          <w:highlight w:val="white"/>
        </w:rPr>
      </w:pPr>
      <w:r w:rsidRPr="009959DB">
        <w:rPr>
          <w:color w:val="000000"/>
          <w:sz w:val="24"/>
          <w:szCs w:val="24"/>
          <w:highlight w:val="white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 Сфера влияния России. Геополитическое и экономическое влияние.</w:t>
      </w:r>
    </w:p>
    <w:p w:rsidR="00531402" w:rsidRPr="00DF59DD" w:rsidRDefault="006C5D30" w:rsidP="00DF59DD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>Повторение (2</w:t>
      </w:r>
      <w:r w:rsidR="009959DB" w:rsidRPr="009959DB">
        <w:rPr>
          <w:b/>
          <w:color w:val="000000"/>
          <w:sz w:val="24"/>
          <w:szCs w:val="24"/>
          <w:highlight w:val="white"/>
        </w:rPr>
        <w:t xml:space="preserve"> ч.)</w:t>
      </w:r>
    </w:p>
    <w:p w:rsidR="00531402" w:rsidRDefault="00531402" w:rsidP="00DF59DD">
      <w:pPr>
        <w:rPr>
          <w:rFonts w:eastAsia="Calibri"/>
          <w:b/>
          <w:sz w:val="24"/>
          <w:szCs w:val="24"/>
        </w:rPr>
      </w:pPr>
    </w:p>
    <w:p w:rsidR="00B3121E" w:rsidRDefault="00B3121E" w:rsidP="00B3121E">
      <w:pPr>
        <w:rPr>
          <w:rFonts w:eastAsia="Calibri"/>
          <w:b/>
          <w:sz w:val="24"/>
          <w:szCs w:val="24"/>
        </w:rPr>
      </w:pPr>
    </w:p>
    <w:p w:rsidR="00DF59DD" w:rsidRDefault="00DF59DD" w:rsidP="00DF59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ТЕМАТИЧЕСКОЕ ПЛАНИРОВАНИЕ </w:t>
      </w:r>
    </w:p>
    <w:p w:rsidR="00DF59DD" w:rsidRDefault="00DF59DD" w:rsidP="00DF59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УЧЕТОМ РАБОЧЕЙ ПРОГРАММЫ ВОСПИТАНИЯ МБОУ «МАЛОКРЮКОВСКАЯ ООШ»</w:t>
      </w:r>
    </w:p>
    <w:p w:rsidR="009959DB" w:rsidRPr="0087769D" w:rsidRDefault="009959DB" w:rsidP="009959DB">
      <w:pPr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48"/>
        <w:gridCol w:w="7"/>
        <w:gridCol w:w="4776"/>
        <w:gridCol w:w="984"/>
        <w:gridCol w:w="986"/>
        <w:gridCol w:w="9"/>
        <w:gridCol w:w="1961"/>
      </w:tblGrid>
      <w:tr w:rsidR="009959DB" w:rsidRPr="0087769D" w:rsidTr="00527EB2">
        <w:trPr>
          <w:trHeight w:val="640"/>
        </w:trPr>
        <w:tc>
          <w:tcPr>
            <w:tcW w:w="848" w:type="dxa"/>
          </w:tcPr>
          <w:p w:rsidR="009959DB" w:rsidRPr="00DF59DD" w:rsidRDefault="009959DB" w:rsidP="001E751A">
            <w:pPr>
              <w:jc w:val="center"/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4783" w:type="dxa"/>
            <w:gridSpan w:val="2"/>
          </w:tcPr>
          <w:p w:rsidR="009959DB" w:rsidRPr="00DF59DD" w:rsidRDefault="009959DB" w:rsidP="00C5144F">
            <w:pPr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Название раздела,</w:t>
            </w:r>
          </w:p>
          <w:p w:rsidR="009959DB" w:rsidRPr="00DF59DD" w:rsidRDefault="009959DB" w:rsidP="00C5144F">
            <w:pPr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84" w:type="dxa"/>
          </w:tcPr>
          <w:p w:rsidR="009959DB" w:rsidRPr="00DF59DD" w:rsidRDefault="009959DB" w:rsidP="00C5144F">
            <w:pPr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986" w:type="dxa"/>
          </w:tcPr>
          <w:p w:rsidR="009959DB" w:rsidRPr="00DF59DD" w:rsidRDefault="009959DB" w:rsidP="001E751A">
            <w:pPr>
              <w:jc w:val="center"/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970" w:type="dxa"/>
            <w:gridSpan w:val="2"/>
          </w:tcPr>
          <w:p w:rsidR="009959DB" w:rsidRPr="00DF59DD" w:rsidRDefault="00DF59DD" w:rsidP="001E751A">
            <w:pPr>
              <w:jc w:val="center"/>
              <w:rPr>
                <w:b/>
                <w:sz w:val="24"/>
                <w:szCs w:val="24"/>
              </w:rPr>
            </w:pPr>
            <w:r w:rsidRPr="00DF59DD">
              <w:rPr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9959DB" w:rsidRPr="0087769D" w:rsidTr="001E751A">
        <w:tc>
          <w:tcPr>
            <w:tcW w:w="9571" w:type="dxa"/>
            <w:gridSpan w:val="7"/>
          </w:tcPr>
          <w:p w:rsidR="009959DB" w:rsidRPr="00C5144F" w:rsidRDefault="009959DB" w:rsidP="00C5144F">
            <w:pPr>
              <w:rPr>
                <w:sz w:val="24"/>
                <w:szCs w:val="24"/>
              </w:rPr>
            </w:pPr>
          </w:p>
          <w:p w:rsidR="009959DB" w:rsidRPr="00B3121E" w:rsidRDefault="001E751A" w:rsidP="00C5144F">
            <w:pPr>
              <w:rPr>
                <w:b/>
                <w:sz w:val="24"/>
                <w:szCs w:val="24"/>
              </w:rPr>
            </w:pPr>
            <w:r w:rsidRPr="00B3121E">
              <w:rPr>
                <w:b/>
                <w:sz w:val="24"/>
                <w:szCs w:val="24"/>
              </w:rPr>
              <w:t>Раздел 1. Хозяйство России(22</w:t>
            </w:r>
            <w:r w:rsidR="009959DB" w:rsidRPr="00B3121E">
              <w:rPr>
                <w:b/>
                <w:sz w:val="24"/>
                <w:szCs w:val="24"/>
              </w:rPr>
              <w:t xml:space="preserve"> час</w:t>
            </w:r>
            <w:r w:rsidRPr="00B3121E">
              <w:rPr>
                <w:b/>
                <w:sz w:val="24"/>
                <w:szCs w:val="24"/>
              </w:rPr>
              <w:t>а</w:t>
            </w:r>
            <w:r w:rsidR="009959DB" w:rsidRPr="00B3121E">
              <w:rPr>
                <w:b/>
                <w:sz w:val="24"/>
                <w:szCs w:val="24"/>
              </w:rPr>
              <w:t>)</w:t>
            </w:r>
          </w:p>
        </w:tc>
      </w:tr>
      <w:tr w:rsidR="009959DB" w:rsidRPr="0087769D" w:rsidTr="00527EB2">
        <w:tc>
          <w:tcPr>
            <w:tcW w:w="848" w:type="dxa"/>
          </w:tcPr>
          <w:p w:rsidR="009959DB" w:rsidRPr="00527EB2" w:rsidRDefault="009959DB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</w:tcPr>
          <w:p w:rsidR="009959DB" w:rsidRPr="00C5144F" w:rsidRDefault="001E751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Развитие хозяйства.</w:t>
            </w:r>
          </w:p>
          <w:p w:rsidR="008701DE" w:rsidRPr="00C5144F" w:rsidRDefault="008701DE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9959DB" w:rsidRPr="00C5144F" w:rsidRDefault="009959DB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9959DB" w:rsidRPr="00A47722" w:rsidRDefault="00B2723A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</w:t>
            </w:r>
          </w:p>
        </w:tc>
        <w:tc>
          <w:tcPr>
            <w:tcW w:w="1970" w:type="dxa"/>
            <w:gridSpan w:val="2"/>
          </w:tcPr>
          <w:p w:rsidR="009959DB" w:rsidRPr="00B30E7A" w:rsidRDefault="00B30E7A" w:rsidP="001E751A">
            <w:pPr>
              <w:jc w:val="center"/>
              <w:rPr>
                <w:sz w:val="24"/>
                <w:szCs w:val="24"/>
              </w:rPr>
            </w:pPr>
            <w:r w:rsidRPr="00B30E7A">
              <w:rPr>
                <w:sz w:val="24"/>
                <w:szCs w:val="24"/>
              </w:rPr>
              <w:t>1,2,3,4,5,6,7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Особенности экономики России.</w:t>
            </w: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30E7A" w:rsidRPr="00A47722" w:rsidRDefault="00A70A74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B2723A">
              <w:rPr>
                <w:sz w:val="24"/>
                <w:szCs w:val="24"/>
              </w:rPr>
              <w:t>.09</w:t>
            </w:r>
          </w:p>
        </w:tc>
        <w:tc>
          <w:tcPr>
            <w:tcW w:w="1970" w:type="dxa"/>
            <w:gridSpan w:val="2"/>
          </w:tcPr>
          <w:p w:rsidR="00B30E7A" w:rsidRDefault="00B30E7A">
            <w:r>
              <w:rPr>
                <w:sz w:val="24"/>
                <w:szCs w:val="24"/>
              </w:rPr>
              <w:t xml:space="preserve">1,2,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Пр. р.</w:t>
            </w:r>
            <w:r>
              <w:rPr>
                <w:sz w:val="24"/>
                <w:szCs w:val="24"/>
              </w:rPr>
              <w:t xml:space="preserve"> №</w:t>
            </w:r>
            <w:r w:rsidRPr="00C5144F">
              <w:rPr>
                <w:sz w:val="24"/>
                <w:szCs w:val="24"/>
              </w:rPr>
              <w:t xml:space="preserve"> 1 Учимся с «Полярной звездой» - проект «Что мы оставим потомкам».</w:t>
            </w: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30E7A" w:rsidRPr="00A47722" w:rsidRDefault="00B2723A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970" w:type="dxa"/>
            <w:gridSpan w:val="2"/>
          </w:tcPr>
          <w:p w:rsidR="00B30E7A" w:rsidRDefault="00B30E7A">
            <w:r>
              <w:rPr>
                <w:sz w:val="24"/>
                <w:szCs w:val="24"/>
              </w:rPr>
              <w:t xml:space="preserve">1,2,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Топливно-энергетический комплекс.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30E7A" w:rsidRPr="00A47722" w:rsidRDefault="00A70A74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2723A">
              <w:rPr>
                <w:sz w:val="24"/>
                <w:szCs w:val="24"/>
              </w:rPr>
              <w:t>.09</w:t>
            </w: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Угольная промышленность.</w:t>
            </w: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30E7A" w:rsidRPr="00A47722" w:rsidRDefault="00B2723A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Нефтяная промышленность.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30E7A" w:rsidRPr="00A47722" w:rsidRDefault="00A70A74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2723A">
              <w:rPr>
                <w:sz w:val="24"/>
                <w:szCs w:val="24"/>
              </w:rPr>
              <w:t>.09</w:t>
            </w: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Газовая промышленность.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B30E7A" w:rsidRDefault="00B2723A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64"/>
        </w:trPr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Электроэнергетика.</w:t>
            </w:r>
          </w:p>
        </w:tc>
        <w:tc>
          <w:tcPr>
            <w:tcW w:w="984" w:type="dxa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:rsidR="00B30E7A" w:rsidRPr="00A47722" w:rsidRDefault="00B2723A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</w:t>
            </w:r>
          </w:p>
        </w:tc>
        <w:tc>
          <w:tcPr>
            <w:tcW w:w="1970" w:type="dxa"/>
            <w:gridSpan w:val="2"/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65"/>
        </w:trPr>
        <w:tc>
          <w:tcPr>
            <w:tcW w:w="848" w:type="dxa"/>
            <w:tcBorders>
              <w:bottom w:val="single" w:sz="4" w:space="0" w:color="auto"/>
            </w:tcBorders>
          </w:tcPr>
          <w:p w:rsidR="00B30E7A" w:rsidRPr="00527EB2" w:rsidRDefault="00527EB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83" w:type="dxa"/>
            <w:gridSpan w:val="2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Черная металлургия.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0E7A" w:rsidRPr="00700BBD" w:rsidRDefault="00527EB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B2723A">
              <w:rPr>
                <w:sz w:val="24"/>
                <w:szCs w:val="24"/>
              </w:rPr>
              <w:t>.10</w:t>
            </w: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Цветная  металлургия.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527EB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A70A74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Машиностроение.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527EB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70A74">
              <w:rPr>
                <w:sz w:val="24"/>
                <w:szCs w:val="24"/>
              </w:rPr>
              <w:t>.10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6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Химическая промышленность.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527EB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A70A74">
              <w:rPr>
                <w:sz w:val="24"/>
                <w:szCs w:val="24"/>
              </w:rPr>
              <w:t>.10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3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Лесопромышленный комплекс.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527EB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70A74">
              <w:rPr>
                <w:sz w:val="24"/>
                <w:szCs w:val="24"/>
              </w:rPr>
              <w:t>.10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 xml:space="preserve">4,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7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Сельское хозяйство. Растениеводство.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527EB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A70A74">
              <w:rPr>
                <w:sz w:val="24"/>
                <w:szCs w:val="24"/>
              </w:rPr>
              <w:t>.10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7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Сельское хозяйство. Животноводство.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527EB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70A74">
              <w:rPr>
                <w:sz w:val="24"/>
                <w:szCs w:val="24"/>
              </w:rPr>
              <w:t>.10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5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 xml:space="preserve">Пр. р. </w:t>
            </w:r>
            <w:r>
              <w:rPr>
                <w:sz w:val="24"/>
                <w:szCs w:val="24"/>
              </w:rPr>
              <w:t xml:space="preserve"> №2  У</w:t>
            </w:r>
            <w:r w:rsidRPr="00C5144F">
              <w:rPr>
                <w:sz w:val="24"/>
                <w:szCs w:val="24"/>
              </w:rPr>
              <w:t>чимся с «Полярной звездой» – работа с источниками информации (АПК и его проблемы).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527EB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26.10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4,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67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Транспортная инфраструктура (1).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A70A74">
              <w:rPr>
                <w:sz w:val="24"/>
                <w:szCs w:val="24"/>
              </w:rPr>
              <w:t>.11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63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1</w:t>
            </w:r>
            <w:r w:rsidR="00527EB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Транспортная инфраструктура (2).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A70A74">
              <w:rPr>
                <w:sz w:val="24"/>
                <w:szCs w:val="24"/>
              </w:rPr>
              <w:t>.11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64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527EB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Социальная инфраструктура.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70A74">
              <w:rPr>
                <w:sz w:val="24"/>
                <w:szCs w:val="24"/>
              </w:rPr>
              <w:t>.11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 xml:space="preserve">1,2,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29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Пр. р. </w:t>
            </w:r>
            <w:r w:rsidR="00F853D1">
              <w:rPr>
                <w:sz w:val="24"/>
                <w:szCs w:val="24"/>
              </w:rPr>
              <w:t>№ 3</w:t>
            </w:r>
            <w:r>
              <w:rPr>
                <w:sz w:val="24"/>
                <w:szCs w:val="24"/>
              </w:rPr>
              <w:t xml:space="preserve"> У</w:t>
            </w:r>
            <w:r w:rsidRPr="00C5144F">
              <w:rPr>
                <w:sz w:val="24"/>
                <w:szCs w:val="24"/>
              </w:rPr>
              <w:t>чимся с «Полярной звездой» - изучаем сферу услуг своего района.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70A74">
              <w:rPr>
                <w:sz w:val="24"/>
                <w:szCs w:val="24"/>
              </w:rPr>
              <w:t>.11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8E3A95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416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Информационная инфраструктура.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E7A" w:rsidRPr="00C5144F" w:rsidRDefault="00660F22" w:rsidP="00C5144F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22</w:t>
            </w:r>
            <w:r w:rsidR="00A70A74">
              <w:rPr>
                <w:sz w:val="24"/>
                <w:szCs w:val="24"/>
              </w:rPr>
              <w:t>.11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 xml:space="preserve">1,2, </w:t>
            </w:r>
            <w:r w:rsidRPr="008E3A95">
              <w:rPr>
                <w:sz w:val="24"/>
                <w:szCs w:val="24"/>
              </w:rPr>
              <w:t>6,7</w:t>
            </w:r>
          </w:p>
        </w:tc>
      </w:tr>
      <w:tr w:rsidR="00C5144F" w:rsidRPr="0087769D" w:rsidTr="00527EB2">
        <w:trPr>
          <w:trHeight w:val="465"/>
        </w:trPr>
        <w:tc>
          <w:tcPr>
            <w:tcW w:w="848" w:type="dxa"/>
            <w:tcBorders>
              <w:top w:val="single" w:sz="4" w:space="0" w:color="auto"/>
            </w:tcBorders>
          </w:tcPr>
          <w:p w:rsidR="00C5144F" w:rsidRPr="00527EB2" w:rsidRDefault="00C5144F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C5144F" w:rsidRPr="00C5144F" w:rsidRDefault="00C5144F" w:rsidP="00C5144F">
            <w:pPr>
              <w:rPr>
                <w:sz w:val="24"/>
                <w:szCs w:val="24"/>
              </w:rPr>
            </w:pPr>
            <w:r w:rsidRPr="0096327C">
              <w:rPr>
                <w:b/>
                <w:sz w:val="24"/>
                <w:szCs w:val="24"/>
              </w:rPr>
              <w:t>Раздел 2. Регионы России.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C5144F" w:rsidRPr="00C5144F" w:rsidRDefault="00C5144F" w:rsidP="00C5144F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B3121E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F" w:rsidRDefault="00C514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</w:tcPr>
          <w:p w:rsidR="00C5144F" w:rsidRDefault="00C514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C5144F" w:rsidRPr="0087769D" w:rsidTr="00527EB2">
        <w:trPr>
          <w:trHeight w:val="465"/>
        </w:trPr>
        <w:tc>
          <w:tcPr>
            <w:tcW w:w="848" w:type="dxa"/>
            <w:tcBorders>
              <w:top w:val="single" w:sz="4" w:space="0" w:color="auto"/>
            </w:tcBorders>
          </w:tcPr>
          <w:p w:rsidR="00C5144F" w:rsidRPr="00527EB2" w:rsidRDefault="00C5144F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C5144F" w:rsidRPr="0096327C" w:rsidRDefault="00C5144F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 Центральная Россия</w:t>
            </w:r>
          </w:p>
        </w:tc>
        <w:tc>
          <w:tcPr>
            <w:tcW w:w="984" w:type="dxa"/>
            <w:tcBorders>
              <w:top w:val="single" w:sz="4" w:space="0" w:color="auto"/>
              <w:right w:val="single" w:sz="4" w:space="0" w:color="auto"/>
            </w:tcBorders>
          </w:tcPr>
          <w:p w:rsidR="00C5144F" w:rsidRDefault="00C5144F" w:rsidP="00C5144F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F" w:rsidRDefault="00C514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</w:tcBorders>
          </w:tcPr>
          <w:p w:rsidR="00C5144F" w:rsidRDefault="00C5144F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200" w:line="276" w:lineRule="auto"/>
              <w:rPr>
                <w:sz w:val="24"/>
                <w:szCs w:val="24"/>
              </w:rPr>
            </w:pPr>
          </w:p>
        </w:tc>
      </w:tr>
      <w:tr w:rsidR="00B30E7A" w:rsidRPr="0087769D" w:rsidTr="00527EB2">
        <w:tc>
          <w:tcPr>
            <w:tcW w:w="848" w:type="dxa"/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Центральной России.</w:t>
            </w:r>
          </w:p>
        </w:tc>
        <w:tc>
          <w:tcPr>
            <w:tcW w:w="984" w:type="dxa"/>
            <w:tcBorders>
              <w:right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B30E7A" w:rsidRPr="00700BBD" w:rsidRDefault="00A70A74" w:rsidP="00660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60F2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970" w:type="dxa"/>
            <w:gridSpan w:val="2"/>
          </w:tcPr>
          <w:p w:rsidR="00B30E7A" w:rsidRDefault="00AB4B52">
            <w:r>
              <w:rPr>
                <w:sz w:val="24"/>
                <w:szCs w:val="24"/>
              </w:rPr>
              <w:t>1,2,4,</w:t>
            </w:r>
            <w:r w:rsidR="00B30E7A" w:rsidRPr="0070326C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highlight w:val="white"/>
              </w:rPr>
              <w:t>Центральная Россия: освоение территории и население.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0A74">
              <w:rPr>
                <w:sz w:val="24"/>
                <w:szCs w:val="24"/>
              </w:rPr>
              <w:t>.11</w:t>
            </w: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B30E7A" w:rsidRDefault="00B30E7A" w:rsidP="00AB4B52">
            <w:r w:rsidRPr="0070326C">
              <w:rPr>
                <w:sz w:val="24"/>
                <w:szCs w:val="24"/>
              </w:rPr>
              <w:t>1,2,7</w:t>
            </w:r>
          </w:p>
        </w:tc>
      </w:tr>
      <w:tr w:rsidR="00B30E7A" w:rsidRPr="0087769D" w:rsidTr="00527EB2">
        <w:trPr>
          <w:trHeight w:val="38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highlight w:val="white"/>
              </w:rPr>
              <w:t>Центральная Россия: хозяйство (1).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AB4B52" w:rsidP="00AB4B52">
            <w:r>
              <w:rPr>
                <w:sz w:val="24"/>
                <w:szCs w:val="24"/>
              </w:rPr>
              <w:t>1,2</w:t>
            </w:r>
          </w:p>
        </w:tc>
      </w:tr>
      <w:tr w:rsidR="00B30E7A" w:rsidRPr="0087769D" w:rsidTr="00527EB2">
        <w:trPr>
          <w:trHeight w:val="30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8C60BB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highlight w:val="white"/>
              </w:rPr>
              <w:t>Центральная Россия: хозяйство (2).</w:t>
            </w:r>
          </w:p>
          <w:p w:rsidR="00B30E7A" w:rsidRPr="00C5144F" w:rsidRDefault="00B30E7A" w:rsidP="008C60BB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A70A74">
              <w:rPr>
                <w:sz w:val="24"/>
                <w:szCs w:val="24"/>
              </w:rPr>
              <w:t>.12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0326C">
              <w:rPr>
                <w:sz w:val="24"/>
                <w:szCs w:val="24"/>
              </w:rPr>
              <w:t>7</w:t>
            </w:r>
            <w:r w:rsidR="00AB4B52">
              <w:rPr>
                <w:sz w:val="24"/>
                <w:szCs w:val="24"/>
              </w:rPr>
              <w:t>,8</w:t>
            </w:r>
          </w:p>
        </w:tc>
      </w:tr>
      <w:tr w:rsidR="00B30E7A" w:rsidRPr="0087769D" w:rsidTr="00527EB2">
        <w:trPr>
          <w:trHeight w:val="36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8C60BB" w:rsidRDefault="00B30E7A" w:rsidP="008C60BB">
            <w:pPr>
              <w:rPr>
                <w:sz w:val="24"/>
                <w:szCs w:val="24"/>
              </w:rPr>
            </w:pPr>
            <w:r w:rsidRPr="008C60BB">
              <w:rPr>
                <w:color w:val="000000"/>
                <w:sz w:val="24"/>
                <w:highlight w:val="white"/>
              </w:rPr>
              <w:t>Пр. р.</w:t>
            </w:r>
            <w:r>
              <w:rPr>
                <w:color w:val="000000"/>
                <w:sz w:val="24"/>
                <w:highlight w:val="white"/>
              </w:rPr>
              <w:t xml:space="preserve"> № </w:t>
            </w:r>
            <w:r w:rsidR="00AB4B52">
              <w:rPr>
                <w:color w:val="000000"/>
                <w:sz w:val="24"/>
                <w:highlight w:val="white"/>
              </w:rPr>
              <w:t>4 Учимся</w:t>
            </w:r>
            <w:r w:rsidRPr="008C60BB">
              <w:rPr>
                <w:color w:val="000000"/>
                <w:sz w:val="24"/>
                <w:highlight w:val="white"/>
              </w:rPr>
              <w:t xml:space="preserve"> с «Полярной звездой» - работа с текстом.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A70A74">
              <w:rPr>
                <w:sz w:val="24"/>
                <w:szCs w:val="24"/>
              </w:rPr>
              <w:t>.12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AB4B52" w:rsidP="00AB4B52">
            <w:r>
              <w:rPr>
                <w:sz w:val="24"/>
                <w:szCs w:val="24"/>
              </w:rPr>
              <w:t>1 ,8</w:t>
            </w: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highlight w:val="white"/>
              </w:rPr>
              <w:t>Москва – столица России.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70A74">
              <w:rPr>
                <w:sz w:val="24"/>
                <w:szCs w:val="24"/>
              </w:rPr>
              <w:t>.12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AB4B52">
            <w:r w:rsidRPr="0070326C">
              <w:rPr>
                <w:sz w:val="24"/>
                <w:szCs w:val="24"/>
              </w:rPr>
              <w:t>1,2,3</w:t>
            </w:r>
            <w:r w:rsidR="00AB4B52">
              <w:rPr>
                <w:sz w:val="24"/>
                <w:szCs w:val="24"/>
              </w:rPr>
              <w:t>,</w:t>
            </w:r>
            <w:r w:rsidRPr="0070326C">
              <w:rPr>
                <w:sz w:val="24"/>
                <w:szCs w:val="24"/>
              </w:rPr>
              <w:t>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2</w:t>
            </w:r>
            <w:r w:rsidR="00527EB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highlight w:val="white"/>
              </w:rPr>
              <w:t>Подмосковье.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70A74">
              <w:rPr>
                <w:sz w:val="24"/>
                <w:szCs w:val="24"/>
              </w:rPr>
              <w:t>.12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B30E7A" w:rsidP="00AB4B52">
            <w:r w:rsidRPr="0070326C">
              <w:rPr>
                <w:sz w:val="24"/>
                <w:szCs w:val="24"/>
              </w:rPr>
              <w:t>1,6,7</w:t>
            </w:r>
          </w:p>
        </w:tc>
      </w:tr>
      <w:tr w:rsidR="00F55972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F55972" w:rsidRPr="00527EB2" w:rsidRDefault="00F55972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F55972" w:rsidRPr="00F55972" w:rsidRDefault="00F55972" w:rsidP="00F55972">
            <w:pPr>
              <w:rPr>
                <w:b/>
                <w:color w:val="000000"/>
                <w:sz w:val="24"/>
                <w:highlight w:val="white"/>
              </w:rPr>
            </w:pPr>
            <w:r w:rsidRPr="00F55972">
              <w:rPr>
                <w:b/>
                <w:sz w:val="24"/>
                <w:szCs w:val="24"/>
              </w:rPr>
              <w:t xml:space="preserve">География Курской области                               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F55972" w:rsidRPr="00F55972" w:rsidRDefault="001C68CE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F55972" w:rsidRPr="00700BBD" w:rsidRDefault="00F55972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F55972" w:rsidRPr="0087769D" w:rsidRDefault="00F55972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527EB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Особенности ЭГП террито</w:t>
            </w:r>
            <w:r w:rsidRPr="00C5144F">
              <w:rPr>
                <w:sz w:val="24"/>
                <w:szCs w:val="24"/>
              </w:rPr>
              <w:softHyphen/>
              <w:t>рии Курской области.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70A74">
              <w:rPr>
                <w:sz w:val="24"/>
                <w:szCs w:val="24"/>
              </w:rPr>
              <w:t>.12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1,2,3</w:t>
            </w:r>
            <w:r w:rsidR="00B30E7A" w:rsidRPr="000B0850">
              <w:rPr>
                <w:sz w:val="24"/>
                <w:szCs w:val="24"/>
              </w:rPr>
              <w:t>,6,7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3</w:t>
            </w:r>
            <w:r w:rsidR="00527EB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C5144F" w:rsidRDefault="00B30E7A" w:rsidP="00F559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Административно-территориальное устройство, состав.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70A74">
              <w:rPr>
                <w:sz w:val="24"/>
                <w:szCs w:val="24"/>
              </w:rPr>
              <w:t>.12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1,2,</w:t>
            </w:r>
            <w:r w:rsidR="00B30E7A"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660F2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3</w:t>
            </w:r>
            <w:r w:rsidR="00660F2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Население и  хозяйственное  освоение Курской области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A70A74">
              <w:rPr>
                <w:sz w:val="24"/>
                <w:szCs w:val="24"/>
              </w:rPr>
              <w:t>.12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1,2,</w:t>
            </w:r>
            <w:r w:rsidR="00B30E7A"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2763E1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Пр.р. № 5</w:t>
            </w:r>
            <w:r w:rsidRPr="00C5144F">
              <w:rPr>
                <w:sz w:val="24"/>
                <w:szCs w:val="24"/>
              </w:rPr>
              <w:t xml:space="preserve">                   « </w:t>
            </w:r>
            <w:r w:rsidR="002763E1">
              <w:rPr>
                <w:sz w:val="24"/>
                <w:szCs w:val="24"/>
              </w:rPr>
              <w:t>Определение по картам ЭГП своего района, х</w:t>
            </w:r>
            <w:r w:rsidRPr="00C5144F">
              <w:rPr>
                <w:sz w:val="24"/>
                <w:szCs w:val="24"/>
              </w:rPr>
              <w:t>озяйственная оценка природных  условий</w:t>
            </w:r>
            <w:r w:rsidR="002763E1">
              <w:rPr>
                <w:sz w:val="24"/>
                <w:szCs w:val="24"/>
              </w:rPr>
              <w:t>»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</w:t>
            </w:r>
            <w:r w:rsidR="00B30E7A" w:rsidRPr="000B0850">
              <w:rPr>
                <w:sz w:val="24"/>
                <w:szCs w:val="24"/>
              </w:rPr>
              <w:t>5,6,7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АПК региона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70A74">
              <w:rPr>
                <w:sz w:val="24"/>
                <w:szCs w:val="24"/>
              </w:rPr>
              <w:t>.01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AB4B52">
            <w:r>
              <w:rPr>
                <w:sz w:val="24"/>
                <w:szCs w:val="24"/>
              </w:rPr>
              <w:t>1,</w:t>
            </w:r>
            <w:r w:rsidR="00B30E7A"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B30E7A" w:rsidP="00660F2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3</w:t>
            </w:r>
            <w:r w:rsidR="00660F2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Особенности транспорта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A70A74">
              <w:rPr>
                <w:sz w:val="24"/>
                <w:szCs w:val="24"/>
              </w:rPr>
              <w:t>.01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B30E7A">
            <w:r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C5144F" w:rsidRDefault="00B30E7A" w:rsidP="001C68CE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Города</w:t>
            </w:r>
          </w:p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A70A74" w:rsidP="00660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60F2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B30E7A">
            <w:r w:rsidRPr="000B0850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B30E7A" w:rsidRPr="00F55972" w:rsidRDefault="00B30E7A" w:rsidP="00F55972">
            <w:pPr>
              <w:rPr>
                <w:b/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Социально-экономические проблемы региона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A70A74">
              <w:rPr>
                <w:sz w:val="24"/>
                <w:szCs w:val="24"/>
              </w:rPr>
              <w:t>.01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B30E7A" w:rsidRDefault="00B30E7A" w:rsidP="00AB4B52">
            <w:r w:rsidRPr="000B0850">
              <w:rPr>
                <w:sz w:val="24"/>
                <w:szCs w:val="24"/>
              </w:rPr>
              <w:t>1,6,7</w:t>
            </w:r>
          </w:p>
        </w:tc>
      </w:tr>
      <w:tr w:rsidR="008C60BB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</w:tcBorders>
          </w:tcPr>
          <w:p w:rsidR="008C60BB" w:rsidRPr="00527EB2" w:rsidRDefault="008C60BB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</w:tcBorders>
          </w:tcPr>
          <w:p w:rsidR="008C60BB" w:rsidRDefault="008C60BB" w:rsidP="00C5144F">
            <w:pPr>
              <w:rPr>
                <w:color w:val="000000"/>
                <w:sz w:val="24"/>
                <w:highlight w:val="white"/>
              </w:rPr>
            </w:pPr>
            <w:r>
              <w:rPr>
                <w:b/>
                <w:color w:val="000000"/>
                <w:sz w:val="24"/>
                <w:highlight w:val="white"/>
              </w:rPr>
              <w:t>Тема 2. Европейский Северо-Запад</w:t>
            </w:r>
          </w:p>
        </w:tc>
        <w:tc>
          <w:tcPr>
            <w:tcW w:w="984" w:type="dxa"/>
            <w:tcBorders>
              <w:top w:val="single" w:sz="4" w:space="0" w:color="auto"/>
            </w:tcBorders>
          </w:tcPr>
          <w:p w:rsidR="008C60BB" w:rsidRPr="001C68CE" w:rsidRDefault="00B3121E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8C60BB" w:rsidRPr="00700BBD" w:rsidRDefault="008C60BB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</w:tcBorders>
          </w:tcPr>
          <w:p w:rsidR="008C60BB" w:rsidRPr="0087769D" w:rsidRDefault="008C60BB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345"/>
        </w:trPr>
        <w:tc>
          <w:tcPr>
            <w:tcW w:w="848" w:type="dxa"/>
            <w:tcBorders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783" w:type="dxa"/>
            <w:gridSpan w:val="2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Северо-Запада.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70A74">
              <w:rPr>
                <w:sz w:val="24"/>
                <w:szCs w:val="24"/>
              </w:rPr>
              <w:t>.01</w:t>
            </w: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1,2,</w:t>
            </w:r>
            <w:r w:rsidRPr="004C7BCB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45"/>
        </w:trPr>
        <w:tc>
          <w:tcPr>
            <w:tcW w:w="848" w:type="dxa"/>
            <w:tcBorders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783" w:type="dxa"/>
            <w:gridSpan w:val="2"/>
            <w:tcBorders>
              <w:bottom w:val="single" w:sz="4" w:space="0" w:color="auto"/>
            </w:tcBorders>
          </w:tcPr>
          <w:p w:rsidR="00B30E7A" w:rsidRDefault="00B30E7A" w:rsidP="00C5144F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Северо-Запад: «окно в Европу».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70A74">
              <w:rPr>
                <w:sz w:val="24"/>
                <w:szCs w:val="24"/>
              </w:rPr>
              <w:t>.01</w:t>
            </w:r>
          </w:p>
        </w:tc>
        <w:tc>
          <w:tcPr>
            <w:tcW w:w="1970" w:type="dxa"/>
            <w:gridSpan w:val="2"/>
            <w:tcBorders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1,2,4,</w:t>
            </w:r>
            <w:r w:rsidRPr="004C7BCB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0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195C7A" w:rsidRDefault="00B30E7A" w:rsidP="00663490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Северо-Запад: хозяйство.</w:t>
            </w:r>
            <w:r w:rsidRPr="00195C7A">
              <w:rPr>
                <w:sz w:val="24"/>
                <w:szCs w:val="24"/>
              </w:rPr>
              <w:t xml:space="preserve"> Пр.р. № 6 «Составление картосхемы экономических связей Северо-Западной и Центральной России».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1,2,</w:t>
            </w:r>
            <w:r w:rsidRPr="004C7BCB">
              <w:rPr>
                <w:sz w:val="24"/>
                <w:szCs w:val="24"/>
              </w:rPr>
              <w:t>6,7</w:t>
            </w:r>
          </w:p>
        </w:tc>
      </w:tr>
      <w:tr w:rsidR="00B30E7A" w:rsidRPr="0087769D" w:rsidTr="00527EB2">
        <w:trPr>
          <w:trHeight w:val="30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Санкт-Петербург – культурная столица России.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A70A74">
              <w:rPr>
                <w:sz w:val="24"/>
                <w:szCs w:val="24"/>
              </w:rPr>
              <w:t>.02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>
              <w:rPr>
                <w:sz w:val="24"/>
                <w:szCs w:val="24"/>
              </w:rPr>
              <w:t>1,2,4,</w:t>
            </w:r>
            <w:r w:rsidRPr="004C7BCB">
              <w:rPr>
                <w:sz w:val="24"/>
                <w:szCs w:val="24"/>
              </w:rPr>
              <w:t>6,7</w:t>
            </w:r>
          </w:p>
        </w:tc>
      </w:tr>
      <w:tr w:rsidR="00663490" w:rsidRPr="0087769D" w:rsidTr="00527EB2">
        <w:trPr>
          <w:trHeight w:val="287"/>
        </w:trPr>
        <w:tc>
          <w:tcPr>
            <w:tcW w:w="8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90" w:rsidRPr="00527EB2" w:rsidRDefault="00663490" w:rsidP="00527EB2">
            <w:pPr>
              <w:ind w:left="360"/>
              <w:rPr>
                <w:sz w:val="24"/>
                <w:szCs w:val="24"/>
              </w:rPr>
            </w:pP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90" w:rsidRDefault="00663490" w:rsidP="00663490">
            <w:pPr>
              <w:ind w:left="447"/>
              <w:rPr>
                <w:b/>
                <w:color w:val="000000"/>
                <w:sz w:val="24"/>
                <w:szCs w:val="24"/>
                <w:lang w:eastAsia="zh-CN" w:bidi="hi-IN"/>
              </w:rPr>
            </w:pPr>
            <w:r>
              <w:rPr>
                <w:b/>
                <w:color w:val="000000"/>
                <w:sz w:val="24"/>
                <w:szCs w:val="24"/>
                <w:lang w:eastAsia="zh-CN" w:bidi="hi-IN"/>
              </w:rPr>
              <w:t xml:space="preserve">Тема 3. Европейский </w:t>
            </w:r>
            <w:r w:rsidRPr="00663490">
              <w:rPr>
                <w:b/>
                <w:color w:val="000000"/>
                <w:sz w:val="24"/>
                <w:szCs w:val="24"/>
                <w:lang w:eastAsia="zh-CN" w:bidi="hi-IN"/>
              </w:rPr>
              <w:t>Север</w:t>
            </w:r>
          </w:p>
          <w:p w:rsidR="00663490" w:rsidRPr="00663490" w:rsidRDefault="00663490" w:rsidP="00663490">
            <w:pPr>
              <w:ind w:left="447"/>
              <w:rPr>
                <w:b/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490" w:rsidRPr="00C5144F" w:rsidRDefault="00663490" w:rsidP="00C5144F">
            <w:pPr>
              <w:rPr>
                <w:sz w:val="24"/>
                <w:szCs w:val="24"/>
              </w:rPr>
            </w:pPr>
            <w:r w:rsidRPr="0066349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3490" w:rsidRPr="00C5144F" w:rsidRDefault="00663490" w:rsidP="00663490">
            <w:pPr>
              <w:rPr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660F2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663490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 xml:space="preserve">Пространство Европейского Севера. </w:t>
            </w:r>
          </w:p>
          <w:p w:rsidR="00B30E7A" w:rsidRPr="00663490" w:rsidRDefault="00B30E7A" w:rsidP="001C68CE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A70A74">
              <w:rPr>
                <w:sz w:val="24"/>
                <w:szCs w:val="24"/>
              </w:rPr>
              <w:t>.02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385C77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Европейский Север: освоение территории, население.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A70A74">
              <w:rPr>
                <w:sz w:val="24"/>
                <w:szCs w:val="24"/>
              </w:rPr>
              <w:t>.02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385C77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Европейский Север: хозяйство и проблемы.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A70A74">
              <w:rPr>
                <w:sz w:val="24"/>
                <w:szCs w:val="24"/>
              </w:rPr>
              <w:t>.02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385C77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F55972" w:rsidRDefault="00B30E7A" w:rsidP="00F55972">
            <w:pPr>
              <w:rPr>
                <w:sz w:val="24"/>
                <w:szCs w:val="24"/>
              </w:rPr>
            </w:pPr>
            <w:r w:rsidRPr="00F55972">
              <w:rPr>
                <w:color w:val="000000"/>
                <w:sz w:val="24"/>
                <w:szCs w:val="24"/>
                <w:lang w:eastAsia="zh-CN" w:bidi="hi-IN"/>
              </w:rPr>
              <w:t>Пр. р.</w:t>
            </w:r>
            <w:r w:rsidR="00FF552D">
              <w:rPr>
                <w:color w:val="000000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№  7  У</w:t>
            </w:r>
            <w:r w:rsidRPr="00F55972">
              <w:rPr>
                <w:color w:val="000000"/>
                <w:sz w:val="24"/>
                <w:szCs w:val="24"/>
                <w:lang w:eastAsia="zh-CN" w:bidi="hi-IN"/>
              </w:rPr>
              <w:t>чимся с «Полярной звездой» - географическая исследовательская практика (составляем карту).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70A74">
              <w:rPr>
                <w:sz w:val="24"/>
                <w:szCs w:val="24"/>
              </w:rPr>
              <w:t>.02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385C77">
              <w:rPr>
                <w:sz w:val="24"/>
                <w:szCs w:val="24"/>
              </w:rPr>
              <w:t>1,2,6,7</w:t>
            </w:r>
          </w:p>
        </w:tc>
      </w:tr>
      <w:tr w:rsidR="009959DB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9959DB" w:rsidRPr="00527EB2" w:rsidRDefault="009959DB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959DB" w:rsidRPr="00C5144F" w:rsidRDefault="00F55972" w:rsidP="00F55972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eastAsia="zh-CN" w:bidi="hi-IN"/>
              </w:rPr>
              <w:t>Тема 4. Европейский Юг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9959DB" w:rsidRPr="00F55972" w:rsidRDefault="00550ED6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9959DB" w:rsidRPr="00700BBD" w:rsidRDefault="009959DB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959DB" w:rsidRPr="0087769D" w:rsidRDefault="009959DB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40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Европейского Юга.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A70A74" w:rsidP="00660F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60F2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93EC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46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Европейский Юг: население.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A70A74">
              <w:rPr>
                <w:sz w:val="24"/>
                <w:szCs w:val="24"/>
              </w:rPr>
              <w:t>.02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93EC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55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1C68C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Европейский Юг: освоение территории и хозяйство.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660F22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A70A74">
              <w:rPr>
                <w:sz w:val="24"/>
                <w:szCs w:val="24"/>
              </w:rPr>
              <w:t>.02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93EC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107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4</w:t>
            </w:r>
            <w:r w:rsidR="00660F2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195C7A">
            <w:pPr>
              <w:rPr>
                <w:sz w:val="24"/>
                <w:szCs w:val="24"/>
              </w:rPr>
            </w:pPr>
            <w:r w:rsidRPr="00550ED6">
              <w:rPr>
                <w:color w:val="000000"/>
                <w:sz w:val="24"/>
                <w:szCs w:val="24"/>
                <w:lang w:eastAsia="zh-CN" w:bidi="hi-IN"/>
              </w:rPr>
              <w:t>Пр. р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 xml:space="preserve"> № 8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Учимся с «Полярной звездой» - разрабатываем проект («Развитие рекреации на Северном Кавказе»).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93ECE">
              <w:rPr>
                <w:sz w:val="24"/>
                <w:szCs w:val="24"/>
              </w:rPr>
              <w:t>1,2,6,7</w:t>
            </w:r>
          </w:p>
        </w:tc>
      </w:tr>
      <w:tr w:rsidR="00550ED6" w:rsidRPr="0087769D" w:rsidTr="00527EB2">
        <w:trPr>
          <w:trHeight w:val="5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527EB2" w:rsidRDefault="00550ED6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0ED6" w:rsidRPr="00550ED6" w:rsidRDefault="00550ED6" w:rsidP="00550ED6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b/>
                <w:color w:val="000000"/>
                <w:sz w:val="24"/>
                <w:szCs w:val="24"/>
                <w:lang w:eastAsia="zh-CN" w:bidi="hi-IN"/>
              </w:rPr>
              <w:t>Тема 5. Поволжье.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550ED6" w:rsidRDefault="00550ED6" w:rsidP="00C5144F">
            <w:pPr>
              <w:rPr>
                <w:b/>
                <w:sz w:val="24"/>
                <w:szCs w:val="24"/>
              </w:rPr>
            </w:pPr>
            <w:r w:rsidRPr="00550ED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700BBD" w:rsidRDefault="00550ED6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0ED6" w:rsidRPr="0087769D" w:rsidRDefault="00550ED6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55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Поволжья.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A70A74">
              <w:rPr>
                <w:sz w:val="24"/>
                <w:szCs w:val="24"/>
              </w:rPr>
              <w:t>.03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DC08E1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51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Поволжье: освоение территории и население.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A70A74">
              <w:rPr>
                <w:sz w:val="24"/>
                <w:szCs w:val="24"/>
              </w:rPr>
              <w:t>.03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DC08E1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51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550ED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Поволжье: хозяйство и проблемы.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A70A74">
              <w:rPr>
                <w:sz w:val="24"/>
                <w:szCs w:val="24"/>
              </w:rPr>
              <w:t>.03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DC08E1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5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195C7A">
            <w:pPr>
              <w:rPr>
                <w:sz w:val="24"/>
                <w:szCs w:val="24"/>
              </w:rPr>
            </w:pPr>
            <w:r w:rsidRPr="00550ED6">
              <w:rPr>
                <w:color w:val="000000"/>
                <w:sz w:val="24"/>
                <w:szCs w:val="24"/>
                <w:lang w:eastAsia="zh-CN" w:bidi="hi-IN"/>
              </w:rPr>
              <w:t>Пр. р.№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 xml:space="preserve"> 9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Учимся с «Полярной звездой» -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дискуссия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«Экологические проблемы Поволжья».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FF552D">
              <w:rPr>
                <w:sz w:val="24"/>
                <w:szCs w:val="24"/>
              </w:rPr>
              <w:t>.03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DC08E1">
              <w:rPr>
                <w:sz w:val="24"/>
                <w:szCs w:val="24"/>
              </w:rPr>
              <w:t>1,2,4,6,7</w:t>
            </w:r>
          </w:p>
        </w:tc>
      </w:tr>
      <w:tr w:rsidR="00550ED6" w:rsidRPr="0087769D" w:rsidTr="00527EB2">
        <w:trPr>
          <w:trHeight w:val="45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527EB2" w:rsidRDefault="00550ED6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0ED6" w:rsidRPr="00550ED6" w:rsidRDefault="00550ED6" w:rsidP="00550ED6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b/>
                <w:color w:val="000000"/>
                <w:sz w:val="24"/>
                <w:szCs w:val="24"/>
                <w:lang w:eastAsia="zh-CN" w:bidi="hi-IN"/>
              </w:rPr>
              <w:t>Тема 6. Урал.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1E3F40" w:rsidRDefault="001E3F40" w:rsidP="00C5144F">
            <w:pPr>
              <w:rPr>
                <w:b/>
                <w:sz w:val="24"/>
                <w:szCs w:val="24"/>
              </w:rPr>
            </w:pPr>
            <w:r w:rsidRPr="001E3F4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550ED6" w:rsidRPr="00700BBD" w:rsidRDefault="00550ED6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0ED6" w:rsidRPr="0087769D" w:rsidRDefault="00550ED6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45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1E3F40">
            <w:pPr>
              <w:rPr>
                <w:color w:val="000000"/>
                <w:sz w:val="24"/>
                <w:szCs w:val="24"/>
                <w:lang w:eastAsia="zh-CN" w:bidi="hi-IN"/>
              </w:rPr>
            </w:pPr>
            <w:r w:rsidRPr="002A5134">
              <w:rPr>
                <w:color w:val="000000"/>
                <w:sz w:val="24"/>
                <w:szCs w:val="24"/>
                <w:lang w:eastAsia="zh-CN" w:bidi="hi-IN"/>
              </w:rPr>
              <w:t>Пространс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 xml:space="preserve">тво Урала.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FF552D" w:rsidP="0030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2A9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1502B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5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550ED6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Урал: население и города. Народы Урала.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1502B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0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550ED6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Урал: освоение территории и хозяйство.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FF552D">
              <w:rPr>
                <w:sz w:val="24"/>
                <w:szCs w:val="24"/>
              </w:rPr>
              <w:t>.04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1502B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550ED6" w:rsidRDefault="00B30E7A" w:rsidP="00195C7A">
            <w:pPr>
              <w:rPr>
                <w:sz w:val="24"/>
                <w:szCs w:val="24"/>
              </w:rPr>
            </w:pPr>
            <w:r w:rsidRPr="00550ED6">
              <w:rPr>
                <w:color w:val="000000"/>
                <w:sz w:val="24"/>
                <w:szCs w:val="24"/>
                <w:lang w:eastAsia="zh-CN" w:bidi="hi-IN"/>
              </w:rPr>
              <w:t>Пр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.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р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. № 10–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учимся с «Полярной звездой» - географическая исследовательская практика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–</w:t>
            </w:r>
            <w:r w:rsidRPr="00550ED6">
              <w:rPr>
                <w:color w:val="000000"/>
                <w:sz w:val="24"/>
                <w:szCs w:val="24"/>
                <w:lang w:eastAsia="zh-CN" w:bidi="hi-IN"/>
              </w:rPr>
              <w:t xml:space="preserve"> анализ «Специфика проблем Урала».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FF552D">
              <w:rPr>
                <w:sz w:val="24"/>
                <w:szCs w:val="24"/>
              </w:rPr>
              <w:t>.04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01502B">
              <w:rPr>
                <w:sz w:val="24"/>
                <w:szCs w:val="24"/>
              </w:rPr>
              <w:t>1,2,4,6,7</w:t>
            </w:r>
          </w:p>
        </w:tc>
      </w:tr>
      <w:tr w:rsidR="001E3F40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E3F40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550ED6" w:rsidRDefault="001E3F40" w:rsidP="00550ED6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b/>
                <w:color w:val="000000"/>
                <w:sz w:val="24"/>
                <w:szCs w:val="24"/>
              </w:rPr>
              <w:t>Тема 7. Сибирь.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B3121E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Default="001E3F40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1E3F40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7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1E3F4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Пространство Сибири.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F552D">
              <w:rPr>
                <w:sz w:val="24"/>
                <w:szCs w:val="24"/>
              </w:rPr>
              <w:t>.04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931B52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49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5</w:t>
            </w:r>
            <w:r w:rsidR="00660F22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Сибирь: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освоение территории, население и хозяйство.</w:t>
            </w:r>
          </w:p>
          <w:p w:rsidR="00B30E7A" w:rsidRPr="00C5144F" w:rsidRDefault="00B30E7A" w:rsidP="00C5144F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F552D">
              <w:rPr>
                <w:sz w:val="24"/>
                <w:szCs w:val="24"/>
              </w:rPr>
              <w:t>.04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931B52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660F22" w:rsidP="00527EB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F2796B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Западная Сибирь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 w:rsidRPr="00C5144F"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F552D">
              <w:rPr>
                <w:sz w:val="24"/>
                <w:szCs w:val="24"/>
              </w:rPr>
              <w:t>.04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931B52">
              <w:rPr>
                <w:sz w:val="24"/>
                <w:szCs w:val="24"/>
              </w:rPr>
              <w:t>1,2,4,6,7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0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C5144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Восточная Сибирь.</w:t>
            </w:r>
            <w:r w:rsidRPr="001E3F40">
              <w:rPr>
                <w:color w:val="000000"/>
                <w:sz w:val="24"/>
                <w:szCs w:val="24"/>
              </w:rPr>
              <w:t xml:space="preserve"> Пр</w:t>
            </w:r>
            <w:r>
              <w:rPr>
                <w:color w:val="000000"/>
                <w:sz w:val="24"/>
                <w:szCs w:val="24"/>
              </w:rPr>
              <w:t>.</w:t>
            </w:r>
            <w:r w:rsidRPr="001E3F40">
              <w:rPr>
                <w:color w:val="000000"/>
                <w:sz w:val="24"/>
                <w:szCs w:val="24"/>
              </w:rPr>
              <w:t xml:space="preserve"> р</w:t>
            </w:r>
            <w:r>
              <w:rPr>
                <w:color w:val="000000"/>
                <w:sz w:val="24"/>
                <w:szCs w:val="24"/>
              </w:rPr>
              <w:t>. №  11  У</w:t>
            </w:r>
            <w:r w:rsidRPr="001E3F40">
              <w:rPr>
                <w:color w:val="000000"/>
                <w:sz w:val="24"/>
                <w:szCs w:val="24"/>
              </w:rPr>
              <w:t>чимся с «Полярной звездой» - проект «Путешествие по Транссибирской железной дороге».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FF552D">
              <w:rPr>
                <w:sz w:val="24"/>
                <w:szCs w:val="24"/>
              </w:rPr>
              <w:t>.04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931B52">
              <w:rPr>
                <w:sz w:val="24"/>
                <w:szCs w:val="24"/>
              </w:rPr>
              <w:t>1,2,4,6,7</w:t>
            </w:r>
          </w:p>
        </w:tc>
      </w:tr>
      <w:tr w:rsidR="001E3F40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E3F40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1E3F40" w:rsidP="001E3F40">
            <w:pPr>
              <w:rPr>
                <w:color w:val="000000"/>
                <w:sz w:val="24"/>
                <w:szCs w:val="24"/>
              </w:rPr>
            </w:pPr>
            <w:r w:rsidRPr="000E1C19">
              <w:rPr>
                <w:b/>
                <w:sz w:val="24"/>
                <w:szCs w:val="24"/>
              </w:rPr>
              <w:t>Тема 8. Дальний Восток.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195C7A" w:rsidRDefault="0075185B" w:rsidP="00C5144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700BBD" w:rsidRDefault="001E3F40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1E3F40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1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1E3F40" w:rsidRDefault="00F2796B" w:rsidP="001E3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реферата по теме «</w:t>
            </w:r>
            <w:r w:rsidR="00B30E7A">
              <w:rPr>
                <w:sz w:val="24"/>
                <w:szCs w:val="24"/>
              </w:rPr>
              <w:t>Пространство Дальнего Востока</w:t>
            </w:r>
            <w:r>
              <w:rPr>
                <w:color w:val="000000"/>
                <w:sz w:val="24"/>
                <w:szCs w:val="24"/>
              </w:rPr>
              <w:t>» с элементами промежуточной аттестации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FF552D">
              <w:rPr>
                <w:sz w:val="24"/>
                <w:szCs w:val="24"/>
              </w:rPr>
              <w:t>.04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87AF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2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1E3F40" w:rsidRDefault="00B30E7A" w:rsidP="001E3F4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Дальний Восток: о</w:t>
            </w:r>
            <w:r w:rsidRPr="000E1C19">
              <w:rPr>
                <w:sz w:val="24"/>
                <w:szCs w:val="24"/>
              </w:rPr>
              <w:t>своение территории и население (1).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87AF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3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Pr="001E3F40" w:rsidRDefault="00B30E7A" w:rsidP="0075185B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Дальний Восток: хозяйство.  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C5144F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FF552D" w:rsidP="0030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02A9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87AFE">
              <w:rPr>
                <w:sz w:val="24"/>
                <w:szCs w:val="24"/>
              </w:rPr>
              <w:t>1,2,6,7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4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1E3F40">
            <w:pPr>
              <w:rPr>
                <w:sz w:val="24"/>
                <w:szCs w:val="24"/>
              </w:rPr>
            </w:pPr>
            <w:r w:rsidRPr="00195C7A">
              <w:rPr>
                <w:color w:val="000000"/>
                <w:sz w:val="24"/>
                <w:szCs w:val="24"/>
                <w:lang w:eastAsia="zh-CN" w:bidi="hi-IN"/>
              </w:rPr>
              <w:t xml:space="preserve">Пр. р. № 12 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>–</w:t>
            </w:r>
            <w:r w:rsidRPr="00195C7A">
              <w:rPr>
                <w:color w:val="000000"/>
                <w:sz w:val="24"/>
                <w:szCs w:val="24"/>
                <w:lang w:eastAsia="zh-CN" w:bidi="hi-IN"/>
              </w:rPr>
              <w:t xml:space="preserve"> учимся с «Полярной звездой» - разработка проекта «Развитие Дальнего Востока в первой половине 21 века».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302A9C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FF552D">
              <w:rPr>
                <w:sz w:val="24"/>
                <w:szCs w:val="24"/>
              </w:rPr>
              <w:t>.05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>
            <w:r w:rsidRPr="00787AFE">
              <w:rPr>
                <w:sz w:val="24"/>
                <w:szCs w:val="24"/>
              </w:rPr>
              <w:t>1,2,6,7</w:t>
            </w:r>
          </w:p>
        </w:tc>
      </w:tr>
      <w:tr w:rsidR="00195C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95C7A" w:rsidRPr="00527EB2" w:rsidRDefault="00195C7A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5C7A" w:rsidRPr="00195C7A" w:rsidRDefault="00195C7A" w:rsidP="001E3F40">
            <w:pPr>
              <w:rPr>
                <w:b/>
                <w:sz w:val="24"/>
                <w:szCs w:val="24"/>
              </w:rPr>
            </w:pPr>
            <w:r w:rsidRPr="00195C7A">
              <w:rPr>
                <w:b/>
                <w:color w:val="000000"/>
                <w:sz w:val="24"/>
                <w:szCs w:val="24"/>
                <w:lang w:eastAsia="zh-CN" w:bidi="hi-IN"/>
              </w:rPr>
              <w:t>Заключение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95C7A" w:rsidRPr="00195C7A" w:rsidRDefault="00195C7A" w:rsidP="00C5144F">
            <w:pPr>
              <w:rPr>
                <w:b/>
                <w:sz w:val="24"/>
                <w:szCs w:val="24"/>
              </w:rPr>
            </w:pPr>
            <w:r w:rsidRPr="00195C7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95C7A" w:rsidRPr="00700BBD" w:rsidRDefault="00195C7A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95C7A" w:rsidRPr="0087769D" w:rsidRDefault="00195C7A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3F40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E3F40" w:rsidP="00660F2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5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195C7A" w:rsidP="00195C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Россия в мире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C5144F" w:rsidRDefault="00195C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FF552D">
              <w:rPr>
                <w:sz w:val="24"/>
                <w:szCs w:val="24"/>
              </w:rPr>
              <w:t>.05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B30E7A" w:rsidP="001E75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2,3,4,5,6,7</w:t>
            </w:r>
          </w:p>
        </w:tc>
      </w:tr>
      <w:tr w:rsidR="00302A9C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302A9C" w:rsidRPr="00527EB2" w:rsidRDefault="00302A9C" w:rsidP="00660F22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2A9C" w:rsidRDefault="00302A9C" w:rsidP="00195C7A">
            <w:pPr>
              <w:rPr>
                <w:color w:val="000000"/>
                <w:sz w:val="24"/>
                <w:szCs w:val="24"/>
                <w:lang w:eastAsia="zh-CN" w:bidi="hi-IN"/>
              </w:rPr>
            </w:pPr>
            <w:r>
              <w:rPr>
                <w:color w:val="000000"/>
                <w:sz w:val="24"/>
                <w:szCs w:val="24"/>
                <w:lang w:eastAsia="zh-CN" w:bidi="hi-IN"/>
              </w:rPr>
              <w:t>Россия в мире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302A9C" w:rsidRDefault="00302A9C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302A9C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2A9C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2,3,4,5,6,7</w:t>
            </w:r>
          </w:p>
        </w:tc>
      </w:tr>
      <w:tr w:rsidR="001E3F40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E3F40" w:rsidP="00527EB2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195C7A" w:rsidP="001E3F40">
            <w:pPr>
              <w:rPr>
                <w:color w:val="000000"/>
                <w:sz w:val="24"/>
                <w:szCs w:val="24"/>
              </w:rPr>
            </w:pPr>
            <w:r w:rsidRPr="002A5134">
              <w:rPr>
                <w:b/>
                <w:color w:val="000000"/>
                <w:sz w:val="24"/>
                <w:szCs w:val="24"/>
                <w:lang w:eastAsia="zh-CN" w:bidi="hi-IN"/>
              </w:rPr>
              <w:t>Повторение.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C5144F" w:rsidRDefault="00302A9C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700BBD" w:rsidRDefault="001E3F40" w:rsidP="001E75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1E3F40" w:rsidP="001E751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E3F40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527EB2" w:rsidRDefault="00195C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660F22">
              <w:rPr>
                <w:sz w:val="24"/>
                <w:szCs w:val="24"/>
              </w:rPr>
              <w:t>6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1E3F40" w:rsidRDefault="00195C7A" w:rsidP="001E3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C5144F" w:rsidRDefault="00195C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1E3F40" w:rsidRPr="00700BBD" w:rsidRDefault="00FF552D" w:rsidP="0030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2A9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3F40" w:rsidRPr="0087769D" w:rsidRDefault="00B30E7A" w:rsidP="001E751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1,2,3,4,5,6,7</w:t>
            </w:r>
          </w:p>
        </w:tc>
      </w:tr>
      <w:tr w:rsidR="00B30E7A" w:rsidRPr="0087769D" w:rsidTr="00527EB2">
        <w:trPr>
          <w:trHeight w:val="52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527EB2" w:rsidRDefault="00B30E7A" w:rsidP="00527EB2">
            <w:pPr>
              <w:ind w:left="360"/>
              <w:jc w:val="center"/>
              <w:rPr>
                <w:sz w:val="24"/>
                <w:szCs w:val="24"/>
              </w:rPr>
            </w:pPr>
            <w:r w:rsidRPr="00527EB2">
              <w:rPr>
                <w:sz w:val="24"/>
                <w:szCs w:val="24"/>
              </w:rPr>
              <w:t>6</w:t>
            </w:r>
            <w:r w:rsidR="00302A9C">
              <w:rPr>
                <w:sz w:val="24"/>
                <w:szCs w:val="24"/>
              </w:rPr>
              <w:t>8</w:t>
            </w:r>
          </w:p>
        </w:tc>
        <w:tc>
          <w:tcPr>
            <w:tcW w:w="47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302A9C" w:rsidP="001E3F4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C514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:rsidR="00B30E7A" w:rsidRPr="00700BBD" w:rsidRDefault="00302A9C" w:rsidP="001E7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0E7A" w:rsidRDefault="00B30E7A" w:rsidP="001E751A">
            <w:pPr>
              <w:jc w:val="center"/>
              <w:rPr>
                <w:sz w:val="24"/>
                <w:szCs w:val="24"/>
              </w:rPr>
            </w:pPr>
          </w:p>
        </w:tc>
      </w:tr>
    </w:tbl>
    <w:p w:rsidR="009959DB" w:rsidRPr="0087769D" w:rsidRDefault="009959DB" w:rsidP="009959DB">
      <w:pPr>
        <w:jc w:val="center"/>
        <w:rPr>
          <w:b/>
          <w:sz w:val="24"/>
          <w:szCs w:val="24"/>
        </w:rPr>
      </w:pPr>
    </w:p>
    <w:p w:rsidR="009959DB" w:rsidRPr="0087769D" w:rsidRDefault="009959DB" w:rsidP="009959DB">
      <w:pPr>
        <w:jc w:val="both"/>
        <w:rPr>
          <w:sz w:val="24"/>
          <w:szCs w:val="24"/>
        </w:rPr>
      </w:pPr>
    </w:p>
    <w:p w:rsidR="009959DB" w:rsidRPr="0087769D" w:rsidRDefault="009959DB" w:rsidP="009959DB">
      <w:pPr>
        <w:rPr>
          <w:sz w:val="24"/>
          <w:szCs w:val="24"/>
        </w:rPr>
      </w:pPr>
    </w:p>
    <w:p w:rsidR="009959DB" w:rsidRPr="0087769D" w:rsidRDefault="009959DB" w:rsidP="009959DB">
      <w:pPr>
        <w:rPr>
          <w:sz w:val="24"/>
          <w:szCs w:val="24"/>
        </w:rPr>
      </w:pPr>
    </w:p>
    <w:p w:rsidR="009959DB" w:rsidRDefault="009959DB"/>
    <w:sectPr w:rsidR="009959DB" w:rsidSect="00D8572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20F" w:rsidRDefault="009D620F" w:rsidP="00531402">
      <w:r>
        <w:separator/>
      </w:r>
    </w:p>
  </w:endnote>
  <w:endnote w:type="continuationSeparator" w:id="1">
    <w:p w:rsidR="009D620F" w:rsidRDefault="009D620F" w:rsidP="0053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20F" w:rsidRDefault="009D620F" w:rsidP="00531402">
      <w:r>
        <w:separator/>
      </w:r>
    </w:p>
  </w:footnote>
  <w:footnote w:type="continuationSeparator" w:id="1">
    <w:p w:rsidR="009D620F" w:rsidRDefault="009D620F" w:rsidP="005314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C3F"/>
    <w:multiLevelType w:val="hybridMultilevel"/>
    <w:tmpl w:val="67B4D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A80592D"/>
    <w:multiLevelType w:val="hybridMultilevel"/>
    <w:tmpl w:val="D884D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59DB"/>
    <w:rsid w:val="00195C7A"/>
    <w:rsid w:val="001C68CE"/>
    <w:rsid w:val="001E3F40"/>
    <w:rsid w:val="001E751A"/>
    <w:rsid w:val="00240436"/>
    <w:rsid w:val="002763E1"/>
    <w:rsid w:val="002E08C1"/>
    <w:rsid w:val="00302A9C"/>
    <w:rsid w:val="0044131F"/>
    <w:rsid w:val="00527EB2"/>
    <w:rsid w:val="00531402"/>
    <w:rsid w:val="00550ED6"/>
    <w:rsid w:val="00562E0B"/>
    <w:rsid w:val="005C53C4"/>
    <w:rsid w:val="00660F22"/>
    <w:rsid w:val="00663490"/>
    <w:rsid w:val="0066565D"/>
    <w:rsid w:val="006C5D30"/>
    <w:rsid w:val="0075185B"/>
    <w:rsid w:val="007D0B21"/>
    <w:rsid w:val="007E6A93"/>
    <w:rsid w:val="00815A58"/>
    <w:rsid w:val="008701DE"/>
    <w:rsid w:val="00880471"/>
    <w:rsid w:val="008A745E"/>
    <w:rsid w:val="008C60BB"/>
    <w:rsid w:val="00930837"/>
    <w:rsid w:val="00933973"/>
    <w:rsid w:val="009959DB"/>
    <w:rsid w:val="009B1162"/>
    <w:rsid w:val="009D620F"/>
    <w:rsid w:val="00A01876"/>
    <w:rsid w:val="00A70A74"/>
    <w:rsid w:val="00AB4B52"/>
    <w:rsid w:val="00B2723A"/>
    <w:rsid w:val="00B30E7A"/>
    <w:rsid w:val="00B3121E"/>
    <w:rsid w:val="00B45EC7"/>
    <w:rsid w:val="00BB020B"/>
    <w:rsid w:val="00C5144F"/>
    <w:rsid w:val="00C95B49"/>
    <w:rsid w:val="00D40663"/>
    <w:rsid w:val="00D8572F"/>
    <w:rsid w:val="00DD7199"/>
    <w:rsid w:val="00DF59DD"/>
    <w:rsid w:val="00F2796B"/>
    <w:rsid w:val="00F55972"/>
    <w:rsid w:val="00F853D1"/>
    <w:rsid w:val="00FF5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959D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9959D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  <w:style w:type="character" w:customStyle="1" w:styleId="c44">
    <w:name w:val="c44"/>
    <w:basedOn w:val="a0"/>
    <w:rsid w:val="009959DB"/>
  </w:style>
  <w:style w:type="character" w:customStyle="1" w:styleId="c16">
    <w:name w:val="c16"/>
    <w:basedOn w:val="a0"/>
    <w:rsid w:val="009959DB"/>
  </w:style>
  <w:style w:type="character" w:customStyle="1" w:styleId="c4">
    <w:name w:val="c4"/>
    <w:basedOn w:val="a0"/>
    <w:rsid w:val="009959DB"/>
  </w:style>
  <w:style w:type="paragraph" w:customStyle="1" w:styleId="c5">
    <w:name w:val="c5"/>
    <w:basedOn w:val="a"/>
    <w:rsid w:val="009959D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59"/>
    <w:rsid w:val="009959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uiPriority w:val="99"/>
    <w:rsid w:val="009959DB"/>
    <w:rPr>
      <w:rFonts w:ascii="Arial" w:hAnsi="Arial" w:cs="Arial"/>
      <w:b/>
      <w:bCs/>
      <w:sz w:val="20"/>
      <w:szCs w:val="20"/>
    </w:rPr>
  </w:style>
  <w:style w:type="character" w:customStyle="1" w:styleId="FontStyle49">
    <w:name w:val="Font Style49"/>
    <w:basedOn w:val="a0"/>
    <w:uiPriority w:val="99"/>
    <w:rsid w:val="009959DB"/>
    <w:rPr>
      <w:rFonts w:ascii="Arial" w:hAnsi="Arial" w:cs="Arial"/>
      <w:sz w:val="20"/>
      <w:szCs w:val="20"/>
    </w:rPr>
  </w:style>
  <w:style w:type="paragraph" w:customStyle="1" w:styleId="Style11">
    <w:name w:val="Style11"/>
    <w:basedOn w:val="a"/>
    <w:uiPriority w:val="99"/>
    <w:rsid w:val="009959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a"/>
    <w:uiPriority w:val="99"/>
    <w:rsid w:val="009959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5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a"/>
    <w:uiPriority w:val="99"/>
    <w:rsid w:val="009959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9959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5314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1402"/>
    <w:rPr>
      <w:rFonts w:ascii="Times New Roman" w:eastAsia="Times New Roman" w:hAnsi="Times New Roman" w:cs="Times New Roman"/>
      <w:sz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314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1402"/>
    <w:rPr>
      <w:rFonts w:ascii="Times New Roman" w:eastAsia="Times New Roman" w:hAnsi="Times New Roman" w:cs="Times New Roman"/>
      <w:sz w:val="20"/>
      <w:lang w:eastAsia="ru-RU"/>
    </w:rPr>
  </w:style>
  <w:style w:type="character" w:customStyle="1" w:styleId="fontstyle01">
    <w:name w:val="fontstyle01"/>
    <w:basedOn w:val="a0"/>
    <w:rsid w:val="00D8572F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D8572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D857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9">
    <w:name w:val="Основной текст_"/>
    <w:basedOn w:val="a0"/>
    <w:link w:val="2"/>
    <w:locked/>
    <w:rsid w:val="00DF59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9"/>
    <w:rsid w:val="00DF59D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0" w:lineRule="atLeast"/>
      <w:ind w:hanging="380"/>
      <w:jc w:val="center"/>
    </w:pPr>
    <w:rPr>
      <w:sz w:val="22"/>
      <w:lang w:eastAsia="en-US"/>
    </w:rPr>
  </w:style>
  <w:style w:type="paragraph" w:styleId="aa">
    <w:name w:val="List Paragraph"/>
    <w:basedOn w:val="a"/>
    <w:uiPriority w:val="34"/>
    <w:qFormat/>
    <w:rsid w:val="00527EB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E08C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08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93D2D-CA92-468C-B994-B9D9EACC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7253</Words>
  <Characters>41346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8</cp:revision>
  <cp:lastPrinted>2024-06-06T22:01:00Z</cp:lastPrinted>
  <dcterms:created xsi:type="dcterms:W3CDTF">2023-10-08T20:56:00Z</dcterms:created>
  <dcterms:modified xsi:type="dcterms:W3CDTF">2024-06-21T05:58:00Z</dcterms:modified>
</cp:coreProperties>
</file>