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8F" w:rsidRPr="00926080" w:rsidRDefault="00D07B3A" w:rsidP="0029648F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0" w:name="_Hlk72014831"/>
      <w:r>
        <w:rPr>
          <w:rFonts w:ascii="Times New Roman" w:eastAsia="Times New Roman" w:hAnsi="Times New Roman" w:cs="Arial"/>
          <w:caps/>
          <w:noProof/>
          <w:sz w:val="24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4158615</wp:posOffset>
            </wp:positionH>
            <wp:positionV relativeFrom="paragraph">
              <wp:posOffset>283210</wp:posOffset>
            </wp:positionV>
            <wp:extent cx="1268095" cy="1552575"/>
            <wp:effectExtent l="19050" t="0" r="8255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648F" w:rsidRPr="00926080">
        <w:rPr>
          <w:rFonts w:ascii="Times New Roman" w:eastAsia="Times New Roman" w:hAnsi="Times New Roman" w:cs="Arial"/>
          <w:caps/>
          <w:sz w:val="24"/>
          <w:szCs w:val="28"/>
          <w:lang w:eastAsia="ru-RU"/>
        </w:rPr>
        <w:t xml:space="preserve">Муниципальное  бюджетное общеобразовательное учреждение                                                              </w:t>
      </w:r>
      <w:r w:rsidR="0029648F" w:rsidRPr="00926080">
        <w:rPr>
          <w:rFonts w:ascii="Times New Roman" w:eastAsia="Times New Roman" w:hAnsi="Times New Roman" w:cs="Arial"/>
          <w:sz w:val="28"/>
          <w:szCs w:val="28"/>
          <w:lang w:eastAsia="ru-RU"/>
        </w:rPr>
        <w:t>«Малокрюковская  основная общеобразовательная школа»</w:t>
      </w: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bookmarkStart w:id="1" w:name="_Hlk72014164"/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Рассмотрена              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Принята на заседании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Утверждаю: директор</w:t>
      </w: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на заседании ШМО,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педагогического совета,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МБОУ «Малокрюковская ООШ»</w:t>
      </w: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протокол № 1от 29.08.202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>3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г.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протокол №1 от 31.08.2023 г.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_________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А.И Алпеев.</w:t>
      </w:r>
    </w:p>
    <w:p w:rsidR="0029648F" w:rsidRPr="00937F4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0"/>
          <w:szCs w:val="20"/>
          <w:lang w:eastAsia="ru-RU"/>
        </w:rPr>
        <w:t xml:space="preserve">                              </w:t>
      </w:r>
      <w:r w:rsidRPr="00937F4F">
        <w:rPr>
          <w:rFonts w:ascii="Times New Roman" w:eastAsia="Times New Roman" w:hAnsi="Times New Roman" w:cs="Arial"/>
          <w:sz w:val="20"/>
          <w:szCs w:val="20"/>
          <w:lang w:eastAsia="ru-RU"/>
        </w:rPr>
        <w:t>приказ №      от  31.08.2023 г.</w:t>
      </w:r>
      <w:r w:rsidRPr="00937F4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ОБЩЕСТВОЗНАНИЮ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before="1248"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       Класс: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9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0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Количество часов: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</w:t>
      </w:r>
      <w:r w:rsidR="00563EE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Уровень: базовый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Срок  реализации: 1 год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12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Логвинова Наталья Алексеевна </w:t>
      </w:r>
    </w:p>
    <w:p w:rsidR="0029648F" w:rsidRPr="00926080" w:rsidRDefault="0029648F" w:rsidP="00296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12"/>
        <w:rPr>
          <w:rFonts w:ascii="Arial" w:eastAsia="Times New Roman" w:hAnsi="Arial" w:cs="Arial"/>
          <w:spacing w:val="-3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48F" w:rsidRPr="00926080" w:rsidRDefault="0029648F" w:rsidP="002964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08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Малые Крюки</w:t>
      </w:r>
    </w:p>
    <w:bookmarkEnd w:id="0"/>
    <w:p w:rsidR="0029648F" w:rsidRDefault="0029648F" w:rsidP="0029648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9648F" w:rsidRDefault="0029648F" w:rsidP="0029648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9648F" w:rsidRDefault="0029648F" w:rsidP="0029648F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9648F" w:rsidRPr="00271EDE" w:rsidRDefault="0029648F" w:rsidP="0029648F">
      <w:pPr>
        <w:rPr>
          <w:rFonts w:ascii="Times New Roman" w:hAnsi="Times New Roman" w:cs="Times New Roman"/>
          <w:b/>
          <w:sz w:val="24"/>
          <w:szCs w:val="24"/>
        </w:rPr>
      </w:pPr>
      <w:r w:rsidRPr="00271ED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 ПРЕДМЕТА</w:t>
      </w:r>
    </w:p>
    <w:p w:rsidR="0029648F" w:rsidRPr="00271EDE" w:rsidRDefault="0029648F" w:rsidP="0029648F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71EDE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Личностные.</w:t>
      </w:r>
    </w:p>
    <w:p w:rsidR="0029648F" w:rsidRPr="00271EDE" w:rsidRDefault="0029648F" w:rsidP="0029648F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line="240" w:lineRule="auto"/>
        <w:jc w:val="both"/>
        <w:rPr>
          <w:sz w:val="24"/>
          <w:szCs w:val="24"/>
        </w:rPr>
      </w:pPr>
      <w:r w:rsidRPr="00271EDE">
        <w:rPr>
          <w:rStyle w:val="fontstyle01"/>
          <w:sz w:val="24"/>
          <w:szCs w:val="24"/>
        </w:rPr>
        <w:t xml:space="preserve">Гражданское воспитание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активной гражданской позиции, гражданской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ответственности, основанной на традиционных культурных, духовных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нравственных ценностях российского общества;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культуры межнационального общения;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приверженности идеям интернационализма, дружбы,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равенства, взаимопомощи народов;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уважительного отношения к национальному достоинству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людей, их чувствам, религиозным убеждениям;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правовой и политической культуры детей, расширение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конструктивного участия в принятии решений, затрагивающих их права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интересы, в том числе в различных формах самоорганизации,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самоуправления, общественно значимой деятельности;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в детской среде ответственности, принципов коллективизма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социальной солидарности;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стабильной системы нравственных и смысловых установок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личности, позволяющих противостоять идеологии экстремизма,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национализма, ксенофобии, коррупции, дискриминации по социальным,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религиозным, расовым, национальным признакам и другим негативным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социальным явлениям;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разработку и реализацию программ воспитания, способствующих правовой,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социальной и культурной адаптации детей, в том числе детей из семей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мигрантов.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2. Патриотическое воспитание </w:t>
      </w:r>
      <w:r w:rsidRPr="00271EDE">
        <w:rPr>
          <w:rStyle w:val="fontstyle21"/>
        </w:rPr>
        <w:t>предусматривает: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российской гражданской идентичности;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патриотизма, чувства гордости за свою Родину, готовности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защите интересов Отечества, ответственности за будущее России на основе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осознанную выработку собственной позиции по отношению к ним на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основе знания и осмысления истории, духовных ценностей и достижений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нашей страны;</w:t>
      </w:r>
      <w:r w:rsidRPr="00271EDE">
        <w:rPr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уважения к таким символам государства, как герб, флаг, гимн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Российской Федерации, к историческим символам и памятникам Отечества;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поисковой и краеведческой деятельности, детского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познавательного туризма.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3. Духовно-нравственное воспитание </w:t>
      </w:r>
      <w:r w:rsidRPr="00271EDE">
        <w:rPr>
          <w:rStyle w:val="fontstyle21"/>
        </w:rPr>
        <w:t>осуществляется за счет: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развития у детей нравственных чувств (чести, долга, справедливости,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милосердия и дружелюбия);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формирования выраженной в поведении нравственной позиции, в том числе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способности к сознательному выбору добра;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развития сопереживания и формирования позитивного отношения к людям,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 том числе к лицам с ограниченными возможностями здоровья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инвалидам;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содействия формированию у детей позитивных жизненных ориентиров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планов;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lastRenderedPageBreak/>
        <w:sym w:font="Symbol" w:char="002D"/>
      </w:r>
      <w:r w:rsidRPr="00271EDE">
        <w:rPr>
          <w:rStyle w:val="fontstyle21"/>
        </w:rPr>
        <w:t>оказания помощи детям в выработке моделей поведения в различных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трудных жизненных ситуациях, в том числе проблемных, стрессовых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конфликтных.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4. Эстетическое воспитание </w:t>
      </w:r>
      <w:r w:rsidRPr="00271EDE">
        <w:rPr>
          <w:rStyle w:val="fontstyle21"/>
        </w:rPr>
        <w:t>предполагает: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приобщение к уникальному российскому культурному наследию, в том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числе литературному, музыкальному, художественному, театральному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кинематографическому;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создание равных для всех детей возможностей доступа к культурным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ценностям;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уважения к культуре, языкам, традициям и обычаям народов,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проживающих в Российской Федерации;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приобщение к классическим и современным высокохудожественным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отечественным и мировым произведениям искусства и литературы;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популяризация российских культурных, нравственных и семейных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ценностей;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сохранение, поддержки и развитие этнических культурных традиций 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народного творчества.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 w:rsidRPr="00271EDE">
        <w:rPr>
          <w:b/>
          <w:bCs/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эмоционального благополучия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ответственного отношения к своему здоровью и потребности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 здоровом образе жизни;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формирование системы мотивации к активному и здоровому образу жизни,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занятиям физической культурой и спортом, развитие культуры здорового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питания;</w:t>
      </w:r>
      <w:r w:rsidRPr="00271EDE">
        <w:rPr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культуры безопасной жизнедеятельности, профилактику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наркотической и алкогольной зависимости, табакокурения и других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вредных привычек;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6. Трудовое воспитание </w:t>
      </w:r>
      <w:r w:rsidRPr="00271EDE">
        <w:rPr>
          <w:rStyle w:val="fontstyle21"/>
        </w:rPr>
        <w:t>реализуется посредством: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воспитания уважения к труду и людям труда, трудовым достижениям;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формирования умений и навыков самообслуживания, потребности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трудиться, добросовестного, ответственного и творческого отношения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разным видам трудовой деятельности, включая обучение и выполнение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домашних обязанностей;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развития навыков совместной работы, умения работать самостоятельно,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мобилизуя необходимые ресурсы, правильно оценивая смысл и последствия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своих действий;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содействия профессиональному самоопределению, приобщения к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социально значимой деятельности для осмысленного выбора профессии.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7. Экологическое воспитание </w:t>
      </w:r>
      <w:r w:rsidRPr="00271EDE">
        <w:rPr>
          <w:rStyle w:val="fontstyle21"/>
        </w:rPr>
        <w:t>включает: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развитие экологической культуры, бережного отношения к родной земле,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природным богатствам России и мира;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воспитание чувства ответственности за состояние природных ресурсов,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умений и навыков разумного природопользования, нетерпимого отношения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к действиям, приносящим вред экологии.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01"/>
          <w:sz w:val="24"/>
          <w:szCs w:val="24"/>
        </w:rPr>
        <w:t xml:space="preserve">8. Ценности научного познания </w:t>
      </w:r>
      <w:r w:rsidRPr="00271EDE">
        <w:rPr>
          <w:rStyle w:val="fontstyle21"/>
        </w:rPr>
        <w:t>подразумевает: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содействие повышению привлекательности науки для подрастающего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поколения, поддержку научно-технического творчества детей;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31"/>
          <w:rFonts w:eastAsia="Century Schoolbook"/>
          <w:sz w:val="24"/>
          <w:szCs w:val="24"/>
        </w:rPr>
        <w:sym w:font="Symbol" w:char="002D"/>
      </w:r>
      <w:r w:rsidRPr="00271EDE">
        <w:rPr>
          <w:rStyle w:val="fontstyle21"/>
        </w:rPr>
        <w:t>создание условий для получения детьми достоверной информации о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передовых достижениях и открытиях мировой и отечественной науки,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повышения заинтересованности подрастающего поколения в научных</w:t>
      </w:r>
      <w:r w:rsidRPr="00271EDE">
        <w:rPr>
          <w:color w:val="000000"/>
          <w:sz w:val="24"/>
          <w:szCs w:val="24"/>
        </w:rPr>
        <w:br/>
      </w:r>
      <w:r w:rsidRPr="00271EDE">
        <w:rPr>
          <w:rStyle w:val="fontstyle21"/>
        </w:rPr>
        <w:t>познаниях об устройстве мира и общества.</w:t>
      </w:r>
      <w:r w:rsidRPr="00271EDE"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здоровьесберегающих технологий;</w:t>
      </w:r>
    </w:p>
    <w:p w:rsidR="0029648F" w:rsidRPr="00271EDE" w:rsidRDefault="0029648F" w:rsidP="0029648F">
      <w:pPr>
        <w:pStyle w:val="2"/>
        <w:shd w:val="clear" w:color="auto" w:fill="auto"/>
        <w:tabs>
          <w:tab w:val="left" w:pos="375"/>
        </w:tabs>
        <w:spacing w:line="240" w:lineRule="auto"/>
        <w:ind w:firstLine="0"/>
        <w:jc w:val="both"/>
        <w:rPr>
          <w:sz w:val="24"/>
          <w:szCs w:val="24"/>
        </w:rPr>
      </w:pP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b/>
          <w:sz w:val="24"/>
        </w:rPr>
        <w:t>Метапредметные результаты</w:t>
      </w:r>
      <w:r w:rsidRPr="0029648F">
        <w:rPr>
          <w:rFonts w:ascii="Times New Roman" w:hAnsi="Times New Roman"/>
          <w:sz w:val="24"/>
        </w:rPr>
        <w:t xml:space="preserve"> изучения обществознания выпускниками основной школы проявляются в: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 и возможных перспектив;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1) использование элементов причинно-следственного анализа;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2) исследование несложных реальных связей и зависимостей;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>4) поиск и извлечение нужной информации по заданной теме в адаптированных источниках различного типа;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6) объяснение изученных положений на конкретных примерах;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8) определение собственного отношения к явлениям современной жизни, формулирование своей точки зрения.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b/>
          <w:sz w:val="24"/>
        </w:rPr>
        <w:t>Предметными результатами</w:t>
      </w:r>
      <w:r w:rsidRPr="0029648F">
        <w:rPr>
          <w:rFonts w:ascii="Times New Roman" w:hAnsi="Times New Roman"/>
          <w:sz w:val="24"/>
        </w:rPr>
        <w:t xml:space="preserve"> освоения выпускниками основной школы содержания программы по обществознанию являются в сфере: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i/>
          <w:sz w:val="24"/>
        </w:rPr>
        <w:t xml:space="preserve"> познавательной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современном российском обществе социальных ценностей;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sz w:val="24"/>
        </w:rPr>
        <w:t xml:space="preserve"> </w:t>
      </w:r>
      <w:r w:rsidRPr="0029648F">
        <w:rPr>
          <w:rFonts w:ascii="Times New Roman" w:hAnsi="Times New Roman"/>
          <w:i/>
          <w:sz w:val="24"/>
        </w:rPr>
        <w:t>ценностно-мотивационной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lastRenderedPageBreak/>
        <w:t xml:space="preserve"> 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приверженность гуманистическим и демократическим ценностям, патриотизму и гражданственности;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трудовой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значения трудовой деятельности для личности и для общества;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i/>
          <w:sz w:val="24"/>
        </w:rPr>
        <w:t xml:space="preserve"> эстетической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специфики познания мира средствами искусства в соотнесении с другими способами познания;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роли искусства в становлении личности и в жизни общества;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i/>
          <w:sz w:val="24"/>
        </w:rPr>
      </w:pPr>
      <w:r w:rsidRPr="0029648F">
        <w:rPr>
          <w:rFonts w:ascii="Times New Roman" w:hAnsi="Times New Roman"/>
          <w:i/>
          <w:sz w:val="24"/>
        </w:rPr>
        <w:t xml:space="preserve"> коммуникативной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определяющих признаков коммуникативной деятельности в сравнении с другими видами деятельности;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понимание значения коммуникации в межличностном общении;</w:t>
      </w: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</w:rPr>
      </w:pPr>
      <w:r w:rsidRPr="0029648F">
        <w:rPr>
          <w:rFonts w:ascii="Times New Roman" w:hAnsi="Times New Roman"/>
          <w:sz w:val="24"/>
        </w:rPr>
        <w:t xml:space="preserve"> 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42AEF" w:rsidRDefault="0029648F" w:rsidP="0029648F">
      <w:pPr>
        <w:jc w:val="both"/>
        <w:rPr>
          <w:rFonts w:ascii="Times New Roman" w:hAnsi="Times New Roman" w:cs="Times New Roman"/>
          <w:sz w:val="24"/>
        </w:rPr>
      </w:pPr>
      <w:r w:rsidRPr="0029648F">
        <w:rPr>
          <w:rFonts w:ascii="Times New Roman" w:hAnsi="Times New Roman" w:cs="Times New Roman"/>
          <w:sz w:val="24"/>
        </w:rPr>
        <w:t xml:space="preserve"> • знакомство с отдельными приемами и техниками преодоления конфликтов</w:t>
      </w:r>
    </w:p>
    <w:p w:rsidR="0029648F" w:rsidRDefault="0029648F" w:rsidP="0029648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9648F" w:rsidRPr="00271EDE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29648F" w:rsidRPr="00271EDE" w:rsidRDefault="0029648F" w:rsidP="002964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648F" w:rsidRPr="0029648F" w:rsidRDefault="0029648F" w:rsidP="0029648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9648F" w:rsidRPr="0029648F" w:rsidRDefault="0029648F" w:rsidP="0029648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48F">
        <w:rPr>
          <w:rFonts w:ascii="Times New Roman" w:hAnsi="Times New Roman" w:cs="Times New Roman"/>
          <w:b/>
          <w:bCs/>
          <w:sz w:val="24"/>
          <w:szCs w:val="24"/>
        </w:rPr>
        <w:t>Тема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48F">
        <w:rPr>
          <w:rFonts w:ascii="Times New Roman" w:hAnsi="Times New Roman" w:cs="Times New Roman"/>
          <w:b/>
          <w:bCs/>
          <w:sz w:val="24"/>
          <w:szCs w:val="24"/>
        </w:rPr>
        <w:t>1. Политика и социальное управление (1</w:t>
      </w:r>
      <w:r w:rsidR="009826C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9648F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29648F" w:rsidRPr="0029648F" w:rsidRDefault="0029648F" w:rsidP="0029648F">
      <w:pPr>
        <w:shd w:val="clear" w:color="auto" w:fill="FFFFFF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Политика и власть. Роль политики в жизни общества. Основные направления политики.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Понятие государства, его отличительные признаки. Государ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ственный суверенитет. Внутренние и внешние функции государства. Формы государства.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Политический режим. Демократия и тоталитаризм. Демократические ценности. </w:t>
      </w:r>
      <w:r w:rsidRPr="0029648F">
        <w:rPr>
          <w:rFonts w:ascii="Times New Roman" w:hAnsi="Times New Roman" w:cs="Times New Roman"/>
          <w:i/>
          <w:sz w:val="24"/>
          <w:szCs w:val="24"/>
        </w:rPr>
        <w:t>Развитие демократии в совре</w:t>
      </w:r>
      <w:r w:rsidRPr="0029648F">
        <w:rPr>
          <w:rFonts w:ascii="Times New Roman" w:hAnsi="Times New Roman" w:cs="Times New Roman"/>
          <w:i/>
          <w:sz w:val="24"/>
          <w:szCs w:val="24"/>
        </w:rPr>
        <w:softHyphen/>
        <w:t>менном мире.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Правовое государство. Разделение властей. Условия становления правового государства в РФ.</w:t>
      </w:r>
    </w:p>
    <w:p w:rsidR="0029648F" w:rsidRPr="0029648F" w:rsidRDefault="0029648F" w:rsidP="0029648F">
      <w:pPr>
        <w:shd w:val="clear" w:color="auto" w:fill="FFFFFF"/>
        <w:ind w:right="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Гражданское общество. Местное самоуправление. Пути формирования гражданского общества в РФ.</w:t>
      </w:r>
    </w:p>
    <w:p w:rsidR="0029648F" w:rsidRPr="0029648F" w:rsidRDefault="0029648F" w:rsidP="0029648F">
      <w:pPr>
        <w:shd w:val="clear" w:color="auto" w:fill="FFFFFF"/>
        <w:ind w:right="5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Участие граждан в политической жизни. Участие в вы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ческого экстремизма.</w:t>
      </w:r>
    </w:p>
    <w:p w:rsidR="0029648F" w:rsidRPr="0029648F" w:rsidRDefault="0029648F" w:rsidP="0029648F">
      <w:pPr>
        <w:shd w:val="clear" w:color="auto" w:fill="FFFFFF"/>
        <w:ind w:right="1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Политические партии и движения, их роль в общест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венной жизни. Политические партии и движения в РФ. Участие партий в выборах.</w:t>
      </w:r>
    </w:p>
    <w:p w:rsidR="0029648F" w:rsidRPr="0029648F" w:rsidRDefault="0029648F" w:rsidP="0029648F">
      <w:pPr>
        <w:shd w:val="clear" w:color="auto" w:fill="FFFFFF"/>
        <w:ind w:right="1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lastRenderedPageBreak/>
        <w:t>Средства массовой информации. Влияние СМИ на по</w:t>
      </w:r>
      <w:r w:rsidRPr="0029648F">
        <w:rPr>
          <w:rFonts w:ascii="Times New Roman" w:hAnsi="Times New Roman" w:cs="Times New Roman"/>
          <w:sz w:val="24"/>
          <w:szCs w:val="24"/>
        </w:rPr>
        <w:softHyphen/>
        <w:t xml:space="preserve">литическую жизнь общества. Роль СМИ в предвыборной борьбе. </w:t>
      </w:r>
    </w:p>
    <w:p w:rsidR="0029648F" w:rsidRPr="0029648F" w:rsidRDefault="0029648F" w:rsidP="002964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Возможности предмета связанные с практической направленностью по теме</w:t>
      </w:r>
      <w:r w:rsidRPr="0029648F">
        <w:rPr>
          <w:rFonts w:ascii="Times New Roman" w:hAnsi="Times New Roman" w:cs="Times New Roman"/>
          <w:b/>
          <w:bCs/>
          <w:sz w:val="24"/>
          <w:szCs w:val="24"/>
        </w:rPr>
        <w:t xml:space="preserve"> «Политика и социальное управление»</w:t>
      </w:r>
      <w:r w:rsidRPr="0029648F">
        <w:rPr>
          <w:rFonts w:ascii="Times New Roman" w:hAnsi="Times New Roman" w:cs="Times New Roman"/>
          <w:sz w:val="24"/>
          <w:szCs w:val="24"/>
        </w:rPr>
        <w:t xml:space="preserve"> проведение игры  по теме: «Выборы»</w:t>
      </w:r>
    </w:p>
    <w:p w:rsidR="0029648F" w:rsidRPr="0029648F" w:rsidRDefault="0029648F" w:rsidP="002964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29648F" w:rsidRPr="0029648F" w:rsidRDefault="00BD05B7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2. Право (23 часа</w:t>
      </w:r>
      <w:r w:rsidR="0029648F" w:rsidRPr="0029648F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29648F" w:rsidRPr="0029648F" w:rsidRDefault="0029648F" w:rsidP="0029648F">
      <w:pPr>
        <w:shd w:val="clear" w:color="auto" w:fill="FFFFFF"/>
        <w:ind w:right="2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b/>
          <w:sz w:val="24"/>
          <w:szCs w:val="24"/>
        </w:rPr>
        <w:t>Право, его роль в жизни человека, общества и госу</w:t>
      </w:r>
      <w:r w:rsidRPr="0029648F">
        <w:rPr>
          <w:rFonts w:ascii="Times New Roman" w:hAnsi="Times New Roman" w:cs="Times New Roman"/>
          <w:b/>
          <w:sz w:val="24"/>
          <w:szCs w:val="24"/>
        </w:rPr>
        <w:softHyphen/>
        <w:t xml:space="preserve">дарства. Понятие нормы права. </w:t>
      </w:r>
      <w:r w:rsidRPr="0029648F">
        <w:rPr>
          <w:rFonts w:ascii="Times New Roman" w:hAnsi="Times New Roman" w:cs="Times New Roman"/>
          <w:sz w:val="24"/>
          <w:szCs w:val="24"/>
        </w:rPr>
        <w:t xml:space="preserve">Нормативно-правовой акт. Виды нормативных актов. </w:t>
      </w:r>
      <w:r w:rsidRPr="0029648F">
        <w:rPr>
          <w:rFonts w:ascii="Times New Roman" w:hAnsi="Times New Roman" w:cs="Times New Roman"/>
          <w:i/>
          <w:sz w:val="24"/>
          <w:szCs w:val="24"/>
        </w:rPr>
        <w:t>Система законодательства.</w:t>
      </w:r>
    </w:p>
    <w:p w:rsidR="0029648F" w:rsidRPr="0029648F" w:rsidRDefault="0029648F" w:rsidP="0029648F">
      <w:pPr>
        <w:shd w:val="clear" w:color="auto" w:fill="FFFFFF"/>
        <w:ind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Понятие правоотношения. Виды правоотношений. </w:t>
      </w:r>
      <w:r w:rsidRPr="0029648F">
        <w:rPr>
          <w:rFonts w:ascii="Times New Roman" w:hAnsi="Times New Roman" w:cs="Times New Roman"/>
          <w:i/>
          <w:sz w:val="24"/>
          <w:szCs w:val="24"/>
        </w:rPr>
        <w:t>Субъекты права</w:t>
      </w:r>
      <w:r w:rsidRPr="0029648F">
        <w:rPr>
          <w:rFonts w:ascii="Times New Roman" w:hAnsi="Times New Roman" w:cs="Times New Roman"/>
          <w:sz w:val="24"/>
          <w:szCs w:val="24"/>
        </w:rPr>
        <w:t>. Особенности правового статуса несовер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шеннолетних.</w:t>
      </w:r>
    </w:p>
    <w:p w:rsidR="0029648F" w:rsidRPr="0029648F" w:rsidRDefault="0029648F" w:rsidP="0029648F">
      <w:pPr>
        <w:shd w:val="clear" w:color="auto" w:fill="FFFFFF"/>
        <w:ind w:right="38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Понятие правонарушения. Признаки и виды правона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 xml:space="preserve">рушений. Понятие и виды юридической ответственности. </w:t>
      </w:r>
      <w:r w:rsidRPr="0029648F">
        <w:rPr>
          <w:rFonts w:ascii="Times New Roman" w:hAnsi="Times New Roman" w:cs="Times New Roman"/>
          <w:i/>
          <w:sz w:val="24"/>
          <w:szCs w:val="24"/>
        </w:rPr>
        <w:t>Презумпция невиновности.</w:t>
      </w:r>
    </w:p>
    <w:p w:rsidR="0029648F" w:rsidRPr="0029648F" w:rsidRDefault="0029648F" w:rsidP="0029648F">
      <w:pPr>
        <w:shd w:val="clear" w:color="auto" w:fill="FFFFFF"/>
        <w:ind w:right="48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Правоохранительные органы. Судебная система РФ</w:t>
      </w:r>
      <w:r w:rsidRPr="0029648F">
        <w:rPr>
          <w:rFonts w:ascii="Times New Roman" w:hAnsi="Times New Roman" w:cs="Times New Roman"/>
          <w:i/>
          <w:sz w:val="24"/>
          <w:szCs w:val="24"/>
        </w:rPr>
        <w:t>. Адвокатура. Нотариат.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Конституция — основной закон РФ.</w:t>
      </w:r>
    </w:p>
    <w:p w:rsidR="0029648F" w:rsidRPr="0029648F" w:rsidRDefault="0029648F" w:rsidP="0029648F">
      <w:pPr>
        <w:shd w:val="clear" w:color="auto" w:fill="FFFFFF"/>
        <w:ind w:right="3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Основы конституционного строя РФ. Федеративное устройство. Органы государственной власти в РФ. Взаи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моотношения органов государственной власти и граждан.</w:t>
      </w:r>
    </w:p>
    <w:p w:rsidR="0029648F" w:rsidRPr="0029648F" w:rsidRDefault="0029648F" w:rsidP="0029648F">
      <w:pPr>
        <w:shd w:val="clear" w:color="auto" w:fill="FFFFFF"/>
        <w:ind w:right="4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Понятие прав, свобод и обязанностей. Всеобщая декла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рация прав человека — идеал права. Воздействие между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29648F" w:rsidRPr="0029648F" w:rsidRDefault="0029648F" w:rsidP="0029648F">
      <w:pPr>
        <w:shd w:val="clear" w:color="auto" w:fill="FFFFFF"/>
        <w:ind w:right="5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Права и свободы человека и гражданина в РФ, их га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рантии. Конституционные обязанности гражданина. Пра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ва ребенка и их защита. Механизмы реализации и защи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ты прав человека и гражданина в РФ.</w:t>
      </w:r>
    </w:p>
    <w:p w:rsidR="0029648F" w:rsidRPr="0029648F" w:rsidRDefault="0029648F" w:rsidP="0029648F">
      <w:pPr>
        <w:shd w:val="clear" w:color="auto" w:fill="FFFFFF"/>
        <w:ind w:right="5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Гражданские правоотношения. Право собственности. </w:t>
      </w:r>
      <w:r w:rsidRPr="0029648F">
        <w:rPr>
          <w:rFonts w:ascii="Times New Roman" w:hAnsi="Times New Roman" w:cs="Times New Roman"/>
          <w:i/>
          <w:sz w:val="24"/>
          <w:szCs w:val="24"/>
        </w:rPr>
        <w:t xml:space="preserve">Основные виды гражданско-правовых договоров. </w:t>
      </w:r>
      <w:r w:rsidRPr="0029648F">
        <w:rPr>
          <w:rFonts w:ascii="Times New Roman" w:hAnsi="Times New Roman" w:cs="Times New Roman"/>
          <w:sz w:val="24"/>
          <w:szCs w:val="24"/>
        </w:rPr>
        <w:t>Права потребителей.</w:t>
      </w:r>
    </w:p>
    <w:p w:rsidR="0029648F" w:rsidRPr="0029648F" w:rsidRDefault="0029648F" w:rsidP="0029648F">
      <w:pPr>
        <w:shd w:val="clear" w:color="auto" w:fill="FFFFFF"/>
        <w:ind w:right="6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29648F" w:rsidRPr="0029648F" w:rsidRDefault="0029648F" w:rsidP="0029648F">
      <w:pPr>
        <w:shd w:val="clear" w:color="auto" w:fill="FFFFFF"/>
        <w:ind w:right="7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Семейные правоотношения. </w:t>
      </w:r>
      <w:r w:rsidRPr="0029648F">
        <w:rPr>
          <w:rFonts w:ascii="Times New Roman" w:hAnsi="Times New Roman" w:cs="Times New Roman"/>
          <w:i/>
          <w:sz w:val="24"/>
          <w:szCs w:val="24"/>
        </w:rPr>
        <w:t>Брак и развод, неполная семья</w:t>
      </w:r>
      <w:r w:rsidRPr="0029648F">
        <w:rPr>
          <w:rFonts w:ascii="Times New Roman" w:hAnsi="Times New Roman" w:cs="Times New Roman"/>
          <w:sz w:val="24"/>
          <w:szCs w:val="24"/>
        </w:rPr>
        <w:t xml:space="preserve"> Порядок и условия заклю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чения брака. Права и обязанности родителей и детей.</w:t>
      </w:r>
    </w:p>
    <w:p w:rsidR="0029648F" w:rsidRPr="0029648F" w:rsidRDefault="0029648F" w:rsidP="0029648F">
      <w:pPr>
        <w:shd w:val="clear" w:color="auto" w:fill="FFFFFF"/>
        <w:ind w:right="2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Административные правоотношения. Административ</w:t>
      </w:r>
      <w:r w:rsidRPr="0029648F">
        <w:rPr>
          <w:rFonts w:ascii="Times New Roman" w:hAnsi="Times New Roman" w:cs="Times New Roman"/>
          <w:sz w:val="24"/>
          <w:szCs w:val="24"/>
        </w:rPr>
        <w:softHyphen/>
        <w:t>ное правонарушение. Виды административных наказаний.</w:t>
      </w:r>
    </w:p>
    <w:p w:rsidR="0029648F" w:rsidRPr="0029648F" w:rsidRDefault="0029648F" w:rsidP="0029648F">
      <w:pPr>
        <w:shd w:val="clear" w:color="auto" w:fill="FFFFFF"/>
        <w:ind w:right="2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Основные понятия и институты уголовного права. По</w:t>
      </w:r>
      <w:r w:rsidRPr="0029648F">
        <w:rPr>
          <w:rFonts w:ascii="Times New Roman" w:hAnsi="Times New Roman" w:cs="Times New Roman"/>
          <w:sz w:val="24"/>
          <w:szCs w:val="24"/>
        </w:rPr>
        <w:softHyphen/>
        <w:t xml:space="preserve">нятие преступления. </w:t>
      </w:r>
      <w:r w:rsidRPr="0029648F">
        <w:rPr>
          <w:rFonts w:ascii="Times New Roman" w:hAnsi="Times New Roman" w:cs="Times New Roman"/>
          <w:i/>
          <w:sz w:val="24"/>
          <w:szCs w:val="24"/>
        </w:rPr>
        <w:t>Пределы допустимой самообороны.</w:t>
      </w:r>
      <w:r w:rsidRPr="0029648F">
        <w:rPr>
          <w:rFonts w:ascii="Times New Roman" w:hAnsi="Times New Roman" w:cs="Times New Roman"/>
          <w:sz w:val="24"/>
          <w:szCs w:val="24"/>
        </w:rPr>
        <w:t xml:space="preserve"> Уголовная ответственность несовершеннолетних.</w:t>
      </w: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 xml:space="preserve">Социальные права. </w:t>
      </w:r>
      <w:r w:rsidRPr="0029648F">
        <w:rPr>
          <w:rFonts w:ascii="Times New Roman" w:hAnsi="Times New Roman" w:cs="Times New Roman"/>
          <w:i/>
          <w:sz w:val="24"/>
          <w:szCs w:val="24"/>
        </w:rPr>
        <w:t>Жилищные правоотношения.</w:t>
      </w:r>
    </w:p>
    <w:p w:rsidR="0029648F" w:rsidRPr="0029648F" w:rsidRDefault="0029648F" w:rsidP="0029648F">
      <w:pPr>
        <w:shd w:val="clear" w:color="auto" w:fill="FFFFFF"/>
        <w:ind w:right="1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29648F" w:rsidRPr="0029648F" w:rsidRDefault="0029648F" w:rsidP="0029648F">
      <w:pPr>
        <w:shd w:val="clear" w:color="auto" w:fill="FFFFFF"/>
        <w:ind w:left="67" w:firstLine="28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648F">
        <w:rPr>
          <w:rFonts w:ascii="Times New Roman" w:hAnsi="Times New Roman" w:cs="Times New Roman"/>
          <w:sz w:val="24"/>
          <w:szCs w:val="24"/>
        </w:rPr>
        <w:t>Правовое регулирование отношений в сфере образования. Возможности получения общего и профессионального образования в Российской Федерации.</w:t>
      </w:r>
      <w:r w:rsidRPr="0029648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9648F" w:rsidRPr="0029648F" w:rsidRDefault="00BD05B7" w:rsidP="0029648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3.Экономика. Повторение (1 час</w:t>
      </w:r>
      <w:r w:rsidR="0029648F" w:rsidRPr="0029648F">
        <w:rPr>
          <w:rFonts w:ascii="Times New Roman" w:hAnsi="Times New Roman" w:cs="Times New Roman"/>
          <w:b/>
          <w:bCs/>
          <w:sz w:val="24"/>
          <w:szCs w:val="24"/>
        </w:rPr>
        <w:t xml:space="preserve"> ).</w:t>
      </w:r>
      <w:r w:rsidR="0029648F" w:rsidRPr="002964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8F">
        <w:rPr>
          <w:rFonts w:ascii="Times New Roman" w:hAnsi="Times New Roman" w:cs="Times New Roman"/>
          <w:sz w:val="24"/>
          <w:szCs w:val="24"/>
        </w:rPr>
        <w:t>Экономика и ее роль в жизни общества Экономические системы и собственность Рынок и рыночный механизм «Экономические цели и функции государства</w:t>
      </w:r>
    </w:p>
    <w:p w:rsid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48F" w:rsidRPr="0029648F" w:rsidRDefault="0029648F" w:rsidP="0029648F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48F" w:rsidRPr="00271EDE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ТЕМАТИЧЕСКОЕ ПЛАНИРОВАНИЕ</w:t>
      </w:r>
    </w:p>
    <w:p w:rsidR="0029648F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 УЧЕТОМ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РАБОЧЕЙ ПРОГРАММЫ </w:t>
      </w:r>
    </w:p>
    <w:p w:rsidR="0029648F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ВОСПИТАНИЯ МБОУ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71ED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«МАЛОКРЮКОВСКАЯ ООШ»</w:t>
      </w:r>
    </w:p>
    <w:p w:rsidR="0029648F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0"/>
        <w:gridCol w:w="4407"/>
        <w:gridCol w:w="1114"/>
        <w:gridCol w:w="1190"/>
        <w:gridCol w:w="2118"/>
      </w:tblGrid>
      <w:tr w:rsidR="0029648F" w:rsidRPr="00271EDE" w:rsidTr="006A1E67">
        <w:trPr>
          <w:trHeight w:val="936"/>
        </w:trPr>
        <w:tc>
          <w:tcPr>
            <w:tcW w:w="490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29648F" w:rsidRPr="00271EDE" w:rsidRDefault="0029648F" w:rsidP="006A1E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раздела,</w:t>
            </w:r>
          </w:p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29648F" w:rsidRPr="00271EDE" w:rsidRDefault="0029648F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08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   </w:t>
            </w:r>
          </w:p>
        </w:tc>
        <w:tc>
          <w:tcPr>
            <w:tcW w:w="1082" w:type="pct"/>
            <w:tcBorders>
              <w:bottom w:val="single" w:sz="4" w:space="0" w:color="auto"/>
            </w:tcBorders>
          </w:tcPr>
          <w:p w:rsidR="0029648F" w:rsidRPr="00271EDE" w:rsidRDefault="0029648F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F216C3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16C3">
              <w:rPr>
                <w:rFonts w:ascii="Times New Roman" w:hAnsi="Times New Roman"/>
                <w:b/>
                <w:sz w:val="24"/>
                <w:szCs w:val="24"/>
              </w:rPr>
              <w:t>Раздел 1. Политика  и  социальное</w:t>
            </w:r>
            <w:r w:rsidR="003576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216C3">
              <w:rPr>
                <w:rFonts w:ascii="Times New Roman" w:hAnsi="Times New Roman"/>
                <w:b/>
                <w:sz w:val="24"/>
                <w:szCs w:val="24"/>
              </w:rPr>
              <w:t xml:space="preserve"> управление</w:t>
            </w:r>
          </w:p>
        </w:tc>
        <w:tc>
          <w:tcPr>
            <w:tcW w:w="569" w:type="pct"/>
          </w:tcPr>
          <w:p w:rsidR="00F216C3" w:rsidRPr="00937F4F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F216C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Государство. Формы государства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color w:val="242322"/>
                <w:sz w:val="24"/>
                <w:szCs w:val="24"/>
                <w:shd w:val="clear" w:color="auto" w:fill="F7F7F7"/>
              </w:rPr>
              <w:t>Гражданство.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Политические режимы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Правовое государство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Гражданское общество и государство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sz w:val="24"/>
                <w:szCs w:val="24"/>
              </w:rPr>
              <w:t>Участие граждан в политической жизни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Межгосударственные отношения.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1,2,3,5,6</w:t>
            </w:r>
          </w:p>
        </w:tc>
      </w:tr>
      <w:tr w:rsidR="00664FD2" w:rsidRPr="00271EDE" w:rsidTr="0029648F">
        <w:trPr>
          <w:trHeight w:val="540"/>
        </w:trPr>
        <w:tc>
          <w:tcPr>
            <w:tcW w:w="490" w:type="pct"/>
          </w:tcPr>
          <w:p w:rsidR="00664FD2" w:rsidRPr="00F216C3" w:rsidRDefault="00664FD2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664FD2" w:rsidRPr="009826C9" w:rsidRDefault="00664FD2" w:rsidP="000E2447">
            <w:pPr>
              <w:jc w:val="both"/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Повторение и обобщение по теме «Политика».</w:t>
            </w:r>
          </w:p>
        </w:tc>
        <w:tc>
          <w:tcPr>
            <w:tcW w:w="569" w:type="pct"/>
          </w:tcPr>
          <w:p w:rsidR="00664FD2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664FD2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664FD2" w:rsidRPr="00271EDE" w:rsidRDefault="00664FD2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9826C9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F216C3" w:rsidRDefault="00F216C3" w:rsidP="000E24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6C3">
              <w:rPr>
                <w:rFonts w:ascii="Times New Roman" w:hAnsi="Times New Roman" w:cs="Times New Roman"/>
                <w:b/>
                <w:sz w:val="24"/>
                <w:szCs w:val="24"/>
              </w:rPr>
              <w:t>Раздел  2 . Право</w:t>
            </w:r>
            <w:r w:rsidRPr="00F216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9" w:type="pct"/>
          </w:tcPr>
          <w:p w:rsidR="00F216C3" w:rsidRPr="0035760D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Основы конституционного строя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Права и свободы человека и гражданина.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1,2,4,5,6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Высшие органы государственной власти в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2,4,5,6,7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6C9">
              <w:rPr>
                <w:rFonts w:ascii="Times New Roman" w:hAnsi="Times New Roman"/>
                <w:color w:val="242322"/>
                <w:sz w:val="24"/>
                <w:szCs w:val="24"/>
                <w:shd w:val="clear" w:color="auto" w:fill="FFFFFF"/>
              </w:rPr>
              <w:t>Россия – федеративное государство.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16C3" w:rsidRPr="00271EDE" w:rsidRDefault="00F216C3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Судебная система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2,3,5,6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Правоохранительные органы РФ.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Повторение и обобщение по теме «Гражданин и государство».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Роль права в жизни человека, общества и государства.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1,2,4,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Правоотношения и субъекты права.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1,2,3,7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Правонарушения и юридическая ответственность.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Гражданские правоотношения.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Право на труд. Трудовые отношения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Семья под защитой закона.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Защита проектов «Семья  и  семейные правоотношения».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Административные  правоотношения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Уголовно-правовые   отношения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664FD2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  <w:t>Правовое регулирование отношений в сфере образования.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9826C9" w:rsidRPr="00271EDE" w:rsidTr="0029648F">
        <w:trPr>
          <w:trHeight w:val="540"/>
        </w:trPr>
        <w:tc>
          <w:tcPr>
            <w:tcW w:w="490" w:type="pct"/>
          </w:tcPr>
          <w:p w:rsidR="009826C9" w:rsidRPr="00F216C3" w:rsidRDefault="009826C9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9826C9" w:rsidRPr="009826C9" w:rsidRDefault="0035760D" w:rsidP="000E2447">
            <w:pPr>
              <w:jc w:val="both"/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7F7F7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по теме «Право».</w:t>
            </w:r>
          </w:p>
        </w:tc>
        <w:tc>
          <w:tcPr>
            <w:tcW w:w="569" w:type="pct"/>
          </w:tcPr>
          <w:p w:rsidR="009826C9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9826C9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9826C9" w:rsidRPr="00271EDE" w:rsidRDefault="0035760D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29648F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F216C3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 защита  жертв вооружённых   конфликтов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982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6A1E67">
        <w:trPr>
          <w:trHeight w:val="540"/>
        </w:trPr>
        <w:tc>
          <w:tcPr>
            <w:tcW w:w="490" w:type="pct"/>
            <w:tcBorders>
              <w:bottom w:val="single" w:sz="4" w:space="0" w:color="auto"/>
            </w:tcBorders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F216C3" w:rsidRPr="009826C9" w:rsidRDefault="0035760D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 защита  жертв вооружённых   конфликтов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5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</w:t>
            </w:r>
          </w:p>
        </w:tc>
      </w:tr>
      <w:tr w:rsidR="00F216C3" w:rsidRPr="00271EDE" w:rsidTr="006A1E67">
        <w:trPr>
          <w:trHeight w:val="540"/>
        </w:trPr>
        <w:tc>
          <w:tcPr>
            <w:tcW w:w="490" w:type="pct"/>
            <w:tcBorders>
              <w:bottom w:val="single" w:sz="4" w:space="0" w:color="auto"/>
            </w:tcBorders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F216C3" w:rsidRPr="009826C9" w:rsidRDefault="0035760D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Тестирование с элементами промежуточной аттестации по теме "Осно</w:t>
            </w:r>
            <w:r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вы российского законодательства</w:t>
            </w:r>
            <w:r w:rsidRPr="009826C9">
              <w:rPr>
                <w:rFonts w:ascii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5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F216C3" w:rsidRPr="00271EDE" w:rsidTr="006A1E67">
        <w:trPr>
          <w:trHeight w:val="540"/>
        </w:trPr>
        <w:tc>
          <w:tcPr>
            <w:tcW w:w="490" w:type="pct"/>
            <w:tcBorders>
              <w:bottom w:val="single" w:sz="4" w:space="0" w:color="auto"/>
            </w:tcBorders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  <w:tcBorders>
              <w:bottom w:val="single" w:sz="4" w:space="0" w:color="auto"/>
            </w:tcBorders>
          </w:tcPr>
          <w:p w:rsidR="00F216C3" w:rsidRPr="009826C9" w:rsidRDefault="00F216C3" w:rsidP="003576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>Защита  проектов  по  теме: «Право»</w:t>
            </w:r>
          </w:p>
        </w:tc>
        <w:tc>
          <w:tcPr>
            <w:tcW w:w="569" w:type="pct"/>
            <w:tcBorders>
              <w:bottom w:val="single" w:sz="4" w:space="0" w:color="auto"/>
            </w:tcBorders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bottom w:val="single" w:sz="4" w:space="0" w:color="auto"/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35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82" w:type="pct"/>
            <w:tcBorders>
              <w:left w:val="single" w:sz="4" w:space="0" w:color="auto"/>
              <w:bottom w:val="single" w:sz="4" w:space="0" w:color="auto"/>
            </w:tcBorders>
          </w:tcPr>
          <w:p w:rsidR="00F216C3" w:rsidRPr="00271EDE" w:rsidRDefault="00F216C3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1,2,3,4,5,6,8</w:t>
            </w:r>
          </w:p>
        </w:tc>
      </w:tr>
      <w:tr w:rsidR="00F216C3" w:rsidRPr="00271EDE" w:rsidTr="0035760D">
        <w:trPr>
          <w:trHeight w:val="540"/>
        </w:trPr>
        <w:tc>
          <w:tcPr>
            <w:tcW w:w="490" w:type="pct"/>
          </w:tcPr>
          <w:p w:rsidR="00F216C3" w:rsidRPr="00F216C3" w:rsidRDefault="00F216C3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F216C3" w:rsidRPr="009826C9" w:rsidRDefault="00BD05B7" w:rsidP="000E2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r w:rsidR="0035760D" w:rsidRPr="009826C9">
              <w:rPr>
                <w:rFonts w:ascii="Times New Roman" w:hAnsi="Times New Roman" w:cs="Times New Roman"/>
                <w:sz w:val="24"/>
                <w:szCs w:val="24"/>
              </w:rPr>
              <w:t xml:space="preserve">  по  теме: «Право»</w:t>
            </w:r>
          </w:p>
        </w:tc>
        <w:tc>
          <w:tcPr>
            <w:tcW w:w="569" w:type="pct"/>
          </w:tcPr>
          <w:p w:rsidR="00F216C3" w:rsidRPr="00937F4F" w:rsidRDefault="009826C9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F216C3" w:rsidRPr="00271EDE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5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F216C3" w:rsidRPr="00271EDE" w:rsidRDefault="0035760D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  <w:tr w:rsidR="0035760D" w:rsidRPr="00271EDE" w:rsidTr="0035760D">
        <w:trPr>
          <w:trHeight w:val="540"/>
        </w:trPr>
        <w:tc>
          <w:tcPr>
            <w:tcW w:w="490" w:type="pct"/>
          </w:tcPr>
          <w:p w:rsidR="0035760D" w:rsidRPr="00F216C3" w:rsidRDefault="0035760D" w:rsidP="00F216C3">
            <w:pPr>
              <w:pStyle w:val="aa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pct"/>
          </w:tcPr>
          <w:p w:rsidR="0035760D" w:rsidRPr="009826C9" w:rsidRDefault="00563EEB" w:rsidP="00BD0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6C9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 повторение </w:t>
            </w:r>
          </w:p>
        </w:tc>
        <w:tc>
          <w:tcPr>
            <w:tcW w:w="569" w:type="pct"/>
          </w:tcPr>
          <w:p w:rsidR="0035760D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8" w:type="pct"/>
            <w:tcBorders>
              <w:right w:val="single" w:sz="4" w:space="0" w:color="auto"/>
            </w:tcBorders>
          </w:tcPr>
          <w:p w:rsidR="0035760D" w:rsidRDefault="00BD05B7" w:rsidP="006A1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5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82" w:type="pct"/>
            <w:tcBorders>
              <w:left w:val="single" w:sz="4" w:space="0" w:color="auto"/>
            </w:tcBorders>
          </w:tcPr>
          <w:p w:rsidR="0035760D" w:rsidRPr="00271EDE" w:rsidRDefault="0035760D" w:rsidP="006A1E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</w:t>
            </w:r>
          </w:p>
        </w:tc>
      </w:tr>
    </w:tbl>
    <w:p w:rsidR="0029648F" w:rsidRPr="00271EDE" w:rsidRDefault="0029648F" w:rsidP="00296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9648F" w:rsidRPr="0029648F" w:rsidRDefault="0029648F" w:rsidP="0029648F">
      <w:pPr>
        <w:jc w:val="both"/>
        <w:rPr>
          <w:rFonts w:ascii="Times New Roman" w:hAnsi="Times New Roman" w:cs="Times New Roman"/>
        </w:rPr>
      </w:pPr>
    </w:p>
    <w:sectPr w:rsidR="0029648F" w:rsidRPr="0029648F" w:rsidSect="00F216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446" w:rsidRDefault="00AA0446" w:rsidP="0029648F">
      <w:pPr>
        <w:spacing w:after="0" w:line="240" w:lineRule="auto"/>
      </w:pPr>
      <w:r>
        <w:separator/>
      </w:r>
    </w:p>
  </w:endnote>
  <w:endnote w:type="continuationSeparator" w:id="1">
    <w:p w:rsidR="00AA0446" w:rsidRDefault="00AA0446" w:rsidP="00296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446" w:rsidRDefault="00AA0446" w:rsidP="0029648F">
      <w:pPr>
        <w:spacing w:after="0" w:line="240" w:lineRule="auto"/>
      </w:pPr>
      <w:r>
        <w:separator/>
      </w:r>
    </w:p>
  </w:footnote>
  <w:footnote w:type="continuationSeparator" w:id="1">
    <w:p w:rsidR="00AA0446" w:rsidRDefault="00AA0446" w:rsidP="00296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5753"/>
    <w:multiLevelType w:val="multilevel"/>
    <w:tmpl w:val="955A0E9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22D1762"/>
    <w:multiLevelType w:val="hybridMultilevel"/>
    <w:tmpl w:val="84E25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648F"/>
    <w:rsid w:val="000A54B4"/>
    <w:rsid w:val="0029648F"/>
    <w:rsid w:val="00332AA7"/>
    <w:rsid w:val="00342AEF"/>
    <w:rsid w:val="0035760D"/>
    <w:rsid w:val="0039683E"/>
    <w:rsid w:val="00563EEB"/>
    <w:rsid w:val="00664FD2"/>
    <w:rsid w:val="009826C9"/>
    <w:rsid w:val="00AA0446"/>
    <w:rsid w:val="00AB5058"/>
    <w:rsid w:val="00BD05B7"/>
    <w:rsid w:val="00D07B3A"/>
    <w:rsid w:val="00D9569B"/>
    <w:rsid w:val="00DC34AB"/>
    <w:rsid w:val="00F21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8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964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9648F"/>
    <w:rPr>
      <w:rFonts w:ascii="Calibri" w:eastAsia="Times New Roman" w:hAnsi="Calibri" w:cs="Times New Roman"/>
      <w:lang w:eastAsia="ru-RU"/>
    </w:rPr>
  </w:style>
  <w:style w:type="character" w:customStyle="1" w:styleId="fontstyle01">
    <w:name w:val="fontstyle01"/>
    <w:basedOn w:val="a0"/>
    <w:rsid w:val="0029648F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29648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9648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5">
    <w:name w:val="Основной текст_"/>
    <w:basedOn w:val="a0"/>
    <w:link w:val="2"/>
    <w:locked/>
    <w:rsid w:val="0029648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5"/>
    <w:rsid w:val="0029648F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semiHidden/>
    <w:unhideWhenUsed/>
    <w:rsid w:val="00296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9648F"/>
  </w:style>
  <w:style w:type="paragraph" w:styleId="a8">
    <w:name w:val="footer"/>
    <w:basedOn w:val="a"/>
    <w:link w:val="a9"/>
    <w:uiPriority w:val="99"/>
    <w:semiHidden/>
    <w:unhideWhenUsed/>
    <w:rsid w:val="002964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9648F"/>
  </w:style>
  <w:style w:type="paragraph" w:styleId="aa">
    <w:name w:val="List Paragraph"/>
    <w:basedOn w:val="a"/>
    <w:uiPriority w:val="34"/>
    <w:qFormat/>
    <w:rsid w:val="00F216C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07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7B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6</cp:revision>
  <cp:lastPrinted>2024-06-05T21:15:00Z</cp:lastPrinted>
  <dcterms:created xsi:type="dcterms:W3CDTF">2023-10-11T21:56:00Z</dcterms:created>
  <dcterms:modified xsi:type="dcterms:W3CDTF">2024-06-21T06:01:00Z</dcterms:modified>
</cp:coreProperties>
</file>